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30B" w14:textId="20313568" w:rsidR="009D74B1" w:rsidRPr="00263640"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263640">
        <w:rPr>
          <w:rFonts w:asciiTheme="majorEastAsia" w:eastAsiaTheme="majorEastAsia" w:hAnsiTheme="majorEastAsia" w:hint="eastAsia"/>
          <w:sz w:val="20"/>
          <w:szCs w:val="20"/>
        </w:rPr>
        <w:t>（様式</w:t>
      </w:r>
      <w:r w:rsidRPr="00263640">
        <w:rPr>
          <w:rFonts w:asciiTheme="majorEastAsia" w:eastAsiaTheme="majorEastAsia" w:hAnsiTheme="majorEastAsia" w:cs="ＭＳ 明朝" w:hint="eastAsia"/>
          <w:sz w:val="20"/>
          <w:szCs w:val="20"/>
        </w:rPr>
        <w:t>第３）</w:t>
      </w:r>
    </w:p>
    <w:p w14:paraId="31D6F1ED" w14:textId="7EA9BA66" w:rsidR="009D74B1" w:rsidRPr="00263640" w:rsidRDefault="009D74B1" w:rsidP="009D74B1">
      <w:pPr>
        <w:pStyle w:val="a3"/>
        <w:spacing w:line="300" w:lineRule="exact"/>
        <w:jc w:val="right"/>
        <w:rPr>
          <w:rFonts w:asciiTheme="majorEastAsia" w:eastAsiaTheme="majorEastAsia" w:hAnsiTheme="majorEastAsia"/>
        </w:rPr>
      </w:pPr>
      <w:r w:rsidRPr="00263640">
        <w:rPr>
          <w:rFonts w:asciiTheme="majorEastAsia" w:eastAsiaTheme="majorEastAsia" w:hAnsiTheme="majorEastAsia" w:hint="eastAsia"/>
        </w:rPr>
        <w:t xml:space="preserve">　2</w:t>
      </w:r>
      <w:r w:rsidRPr="00263640">
        <w:rPr>
          <w:rFonts w:asciiTheme="majorEastAsia" w:eastAsiaTheme="majorEastAsia" w:hAnsiTheme="majorEastAsia"/>
        </w:rPr>
        <w:t>02</w:t>
      </w:r>
      <w:r w:rsidR="00026B13" w:rsidRPr="00263640">
        <w:rPr>
          <w:rFonts w:asciiTheme="majorEastAsia" w:eastAsiaTheme="majorEastAsia" w:hAnsiTheme="majorEastAsia"/>
        </w:rPr>
        <w:t>3</w:t>
      </w:r>
      <w:r w:rsidRPr="00263640">
        <w:rPr>
          <w:rFonts w:asciiTheme="majorEastAsia" w:eastAsiaTheme="majorEastAsia" w:hAnsiTheme="majorEastAsia" w:hint="eastAsia"/>
        </w:rPr>
        <w:t>（令和</w:t>
      </w:r>
      <w:r w:rsidR="00026B13" w:rsidRPr="00263640">
        <w:rPr>
          <w:rFonts w:asciiTheme="majorEastAsia" w:eastAsiaTheme="majorEastAsia" w:hAnsiTheme="majorEastAsia" w:hint="eastAsia"/>
        </w:rPr>
        <w:t>５</w:t>
      </w:r>
      <w:r w:rsidRPr="00263640">
        <w:rPr>
          <w:rFonts w:asciiTheme="majorEastAsia" w:eastAsiaTheme="majorEastAsia" w:hAnsiTheme="majorEastAsia" w:hint="eastAsia"/>
        </w:rPr>
        <w:t>）年</w:t>
      </w:r>
      <w:r w:rsidRPr="00263640">
        <w:rPr>
          <w:rFonts w:asciiTheme="majorEastAsia" w:eastAsiaTheme="majorEastAsia" w:hAnsiTheme="majorEastAsia"/>
        </w:rPr>
        <w:t>XX</w:t>
      </w:r>
      <w:r w:rsidRPr="00263640">
        <w:rPr>
          <w:rFonts w:asciiTheme="majorEastAsia" w:eastAsiaTheme="majorEastAsia" w:hAnsiTheme="majorEastAsia" w:hint="eastAsia"/>
        </w:rPr>
        <w:t>月</w:t>
      </w:r>
      <w:r w:rsidRPr="00263640">
        <w:rPr>
          <w:rFonts w:asciiTheme="majorEastAsia" w:eastAsiaTheme="majorEastAsia" w:hAnsiTheme="majorEastAsia"/>
        </w:rPr>
        <w:t>XX</w:t>
      </w:r>
      <w:r w:rsidRPr="00263640">
        <w:rPr>
          <w:rFonts w:asciiTheme="majorEastAsia" w:eastAsiaTheme="majorEastAsia" w:hAnsiTheme="majorEastAsia" w:hint="eastAsia"/>
        </w:rPr>
        <w:t>日</w:t>
      </w:r>
    </w:p>
    <w:p w14:paraId="1E0BDE47" w14:textId="6DBAE575" w:rsidR="009D74B1" w:rsidRPr="00263640" w:rsidRDefault="009D74B1" w:rsidP="009D74B1">
      <w:pPr>
        <w:pStyle w:val="a3"/>
        <w:spacing w:line="300" w:lineRule="exact"/>
        <w:jc w:val="right"/>
        <w:rPr>
          <w:rFonts w:asciiTheme="majorEastAsia" w:eastAsiaTheme="majorEastAsia" w:hAnsiTheme="majorEastAsia"/>
          <w:spacing w:val="0"/>
        </w:rPr>
      </w:pPr>
    </w:p>
    <w:p w14:paraId="485B00B7" w14:textId="490408F3" w:rsidR="009D74B1" w:rsidRPr="00263640" w:rsidRDefault="009D74B1" w:rsidP="009D74B1">
      <w:pPr>
        <w:pStyle w:val="a3"/>
        <w:wordWrap/>
        <w:spacing w:line="400" w:lineRule="exact"/>
        <w:jc w:val="lef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026B13" w:rsidRPr="00263640">
        <w:rPr>
          <w:rFonts w:asciiTheme="majorEastAsia" w:eastAsiaTheme="majorEastAsia" w:hAnsiTheme="majorEastAsia" w:hint="eastAsia"/>
          <w:spacing w:val="1"/>
        </w:rPr>
        <w:t>リスキリングを通じたキャリアアップ支援事業事務局長</w:t>
      </w:r>
      <w:r w:rsidRPr="00263640">
        <w:rPr>
          <w:rFonts w:asciiTheme="majorEastAsia" w:eastAsiaTheme="majorEastAsia" w:hAnsiTheme="majorEastAsia" w:hint="eastAsia"/>
        </w:rPr>
        <w:t xml:space="preserve">　殿</w:t>
      </w:r>
    </w:p>
    <w:p w14:paraId="66374BCA" w14:textId="6D85EC97"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E8592A" w:rsidRPr="00263640">
        <w:rPr>
          <w:rFonts w:asciiTheme="majorEastAsia" w:eastAsiaTheme="majorEastAsia" w:hAnsiTheme="majorEastAsia" w:hint="eastAsia"/>
          <w:spacing w:val="1"/>
        </w:rPr>
        <w:t>代表事業者</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住所　</w:t>
      </w:r>
    </w:p>
    <w:p w14:paraId="72636004" w14:textId="59469FEE"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69677F46" w14:textId="1A7CDB4B" w:rsidR="009D74B1" w:rsidRPr="00263640" w:rsidRDefault="009D74B1" w:rsidP="009D74B1">
      <w:pPr>
        <w:pStyle w:val="a3"/>
        <w:wordWrap/>
        <w:spacing w:line="400" w:lineRule="exact"/>
        <w:rPr>
          <w:rFonts w:asciiTheme="majorEastAsia" w:eastAsiaTheme="majorEastAsia" w:hAnsiTheme="majorEastAsia"/>
        </w:rPr>
      </w:pPr>
      <w:r w:rsidRPr="00263640">
        <w:rPr>
          <w:rFonts w:asciiTheme="majorEastAsia" w:eastAsiaTheme="majorEastAsia" w:hAnsiTheme="major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4C7C53C" w14:textId="1ADA98DF" w:rsidR="00011EBD" w:rsidRPr="00263640" w:rsidRDefault="00FD0D19" w:rsidP="00011EBD">
      <w:pPr>
        <w:pStyle w:val="a3"/>
        <w:wordWrap/>
        <w:spacing w:line="400" w:lineRule="exact"/>
        <w:ind w:firstLineChars="1417" w:firstLine="2834"/>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9264" behindDoc="0" locked="0" layoutInCell="1" allowOverlap="1" wp14:anchorId="0327B25C" wp14:editId="504B5CFE">
                <wp:simplePos x="0" y="0"/>
                <wp:positionH relativeFrom="margin">
                  <wp:posOffset>-330200</wp:posOffset>
                </wp:positionH>
                <wp:positionV relativeFrom="paragraph">
                  <wp:posOffset>262255</wp:posOffset>
                </wp:positionV>
                <wp:extent cx="2409825" cy="1533525"/>
                <wp:effectExtent l="0" t="0" r="314325" b="28575"/>
                <wp:wrapNone/>
                <wp:docPr id="11"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4CA40D"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7A3E5060"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27B25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left:0;text-align:left;margin-left:-26pt;margin-top:20.65pt;width:189.75pt;height:12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" adj="24128,1956" fillcolor="white [3212]" strokecolor="black [3213]" strokeweight=".25pt">
                <v:textbox inset="0,1mm,0,1mm">
                  <w:txbxContent>
                    <w:p w14:paraId="3F4CA40D"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7A3E5060" w14:textId="77777777" w:rsidR="00FD0D19" w:rsidRPr="00165D41" w:rsidRDefault="00FD0D19" w:rsidP="00FD0D1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v:textbox>
                <w10:wrap anchorx="margin"/>
              </v:shape>
            </w:pict>
          </mc:Fallback>
        </mc:AlternateContent>
      </w:r>
      <w:r w:rsidR="00011EBD" w:rsidRPr="00263640">
        <w:rPr>
          <w:rFonts w:asciiTheme="majorEastAsia" w:eastAsiaTheme="majorEastAsia" w:hAnsiTheme="majorEastAsia" w:hint="eastAsia"/>
          <w:spacing w:val="1"/>
        </w:rPr>
        <w:t xml:space="preserve">共同事業者    </w:t>
      </w:r>
      <w:r w:rsidR="00011EBD" w:rsidRPr="00263640">
        <w:rPr>
          <w:rFonts w:asciiTheme="majorEastAsia" w:eastAsiaTheme="majorEastAsia" w:hAnsiTheme="majorEastAsia" w:hint="eastAsia"/>
        </w:rPr>
        <w:t xml:space="preserve">住所　</w:t>
      </w:r>
    </w:p>
    <w:p w14:paraId="2EE68FAD" w14:textId="347090DF"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5E22A382" w14:textId="2ECF4A7C"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1E78CE3" w14:textId="77777777" w:rsidR="00011EBD" w:rsidRPr="00263640" w:rsidRDefault="00011EBD" w:rsidP="00011EBD">
      <w:pPr>
        <w:pStyle w:val="a3"/>
        <w:spacing w:line="400" w:lineRule="exact"/>
        <w:jc w:val="right"/>
        <w:rPr>
          <w:rFonts w:asciiTheme="majorEastAsia" w:eastAsiaTheme="majorEastAsia" w:hAnsiTheme="majorEastAsia"/>
          <w:u w:val="wave"/>
        </w:rPr>
      </w:pPr>
      <w:r w:rsidRPr="00263640">
        <w:rPr>
          <w:rFonts w:asciiTheme="majorEastAsia" w:eastAsiaTheme="majorEastAsia" w:hAnsiTheme="majorEastAsia" w:hint="eastAsia"/>
        </w:rPr>
        <w:t>（</w:t>
      </w:r>
      <w:r w:rsidRPr="00263640">
        <w:rPr>
          <w:rFonts w:asciiTheme="majorEastAsia" w:eastAsiaTheme="majorEastAsia" w:hAnsiTheme="majorEastAsia" w:hint="eastAsia"/>
          <w:u w:val="wave"/>
        </w:rPr>
        <w:t>共同申請の場合は、全ての事業者を続けて記載</w:t>
      </w:r>
      <w:r w:rsidRPr="00263640">
        <w:rPr>
          <w:rFonts w:asciiTheme="majorEastAsia" w:eastAsiaTheme="majorEastAsia" w:hAnsiTheme="majorEastAsia" w:hint="eastAsia"/>
        </w:rPr>
        <w:t>）</w:t>
      </w:r>
    </w:p>
    <w:p w14:paraId="5B14D86C" w14:textId="77777777" w:rsidR="00011EBD" w:rsidRPr="00263640"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263640" w:rsidRDefault="009D74B1" w:rsidP="009D74B1">
      <w:pPr>
        <w:jc w:val="left"/>
        <w:rPr>
          <w:rFonts w:asciiTheme="majorEastAsia" w:eastAsiaTheme="majorEastAsia" w:hAnsiTheme="majorEastAsia"/>
          <w:sz w:val="20"/>
          <w:szCs w:val="20"/>
        </w:rPr>
      </w:pPr>
    </w:p>
    <w:p w14:paraId="57E2DF52" w14:textId="49DCFCA7" w:rsidR="009D74B1" w:rsidRPr="00263640" w:rsidRDefault="009D74B1" w:rsidP="009D74B1">
      <w:pPr>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補助事業の詳細</w:t>
      </w:r>
    </w:p>
    <w:p w14:paraId="3B7F293E" w14:textId="54AAC24F" w:rsidR="00026B13" w:rsidRPr="00263640" w:rsidRDefault="00026B13" w:rsidP="009D74B1">
      <w:pPr>
        <w:jc w:val="left"/>
        <w:rPr>
          <w:rFonts w:asciiTheme="majorEastAsia" w:eastAsiaTheme="majorEastAsia" w:hAnsiTheme="majorEastAsia"/>
          <w:sz w:val="20"/>
          <w:szCs w:val="20"/>
        </w:rPr>
      </w:pPr>
    </w:p>
    <w:p w14:paraId="36231DFF" w14:textId="765ADD18" w:rsidR="00C300FF" w:rsidRPr="00263640" w:rsidRDefault="006A234E" w:rsidP="009D74B1">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事業全体としての計画</w:t>
      </w:r>
    </w:p>
    <w:p w14:paraId="1CD1EA8C" w14:textId="5CC30FDD" w:rsidR="00D02113" w:rsidRPr="00263640" w:rsidRDefault="006A234E" w:rsidP="00D0211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263640" w:rsidRDefault="00E0349D" w:rsidP="00E0349D">
      <w:pPr>
        <w:ind w:left="499" w:firstLine="21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E8592A" w:rsidRPr="00263640">
        <w:rPr>
          <w:rFonts w:asciiTheme="majorEastAsia" w:eastAsiaTheme="majorEastAsia" w:hAnsiTheme="majorEastAsia" w:cs="ＭＳ 明朝" w:hint="eastAsia"/>
          <w:bCs/>
          <w:sz w:val="20"/>
          <w:szCs w:val="20"/>
          <w:u w:val="wave"/>
        </w:rPr>
        <w:t>１</w:t>
      </w:r>
      <w:r w:rsidR="00A12CBE" w:rsidRPr="00263640">
        <w:rPr>
          <w:rFonts w:asciiTheme="majorEastAsia" w:eastAsiaTheme="majorEastAsia" w:hAnsiTheme="majorEastAsia" w:cs="ＭＳ 明朝" w:hint="eastAsia"/>
          <w:bCs/>
          <w:sz w:val="20"/>
          <w:szCs w:val="20"/>
          <w:u w:val="wave"/>
        </w:rPr>
        <w:t>支援</w:t>
      </w:r>
      <w:r w:rsidR="00870F5B" w:rsidRPr="00263640">
        <w:rPr>
          <w:rFonts w:asciiTheme="majorEastAsia" w:eastAsiaTheme="majorEastAsia" w:hAnsiTheme="majorEastAsia" w:cs="ＭＳ 明朝" w:hint="eastAsia"/>
          <w:bCs/>
          <w:sz w:val="20"/>
          <w:szCs w:val="20"/>
          <w:u w:val="wave"/>
        </w:rPr>
        <w:t>対象者と</w:t>
      </w:r>
      <w:r w:rsidRPr="00263640">
        <w:rPr>
          <w:rFonts w:asciiTheme="majorEastAsia" w:eastAsiaTheme="majorEastAsia" w:hAnsiTheme="majorEastAsia" w:cs="ＭＳ 明朝" w:hint="eastAsia"/>
          <w:bCs/>
          <w:sz w:val="20"/>
          <w:szCs w:val="20"/>
          <w:u w:val="wave"/>
        </w:rPr>
        <w:t>転職先の産業・企業、リスキリング</w:t>
      </w:r>
      <w:r w:rsidR="00A31960"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の内容に記載</w:t>
      </w:r>
    </w:p>
    <w:p w14:paraId="6B8E11DA" w14:textId="5464760D" w:rsidR="00001369" w:rsidRPr="00263640" w:rsidRDefault="00001369" w:rsidP="00E0349D">
      <w:pPr>
        <w:ind w:left="499" w:firstLine="210"/>
        <w:rPr>
          <w:rFonts w:asciiTheme="majorEastAsia" w:eastAsiaTheme="majorEastAsia" w:hAnsiTheme="majorEastAsia"/>
          <w:bCs/>
          <w:sz w:val="20"/>
          <w:szCs w:val="20"/>
        </w:rPr>
      </w:pPr>
    </w:p>
    <w:p w14:paraId="0560D89E" w14:textId="5E0878F7" w:rsidR="0006517A" w:rsidRPr="00263640" w:rsidRDefault="00F03047" w:rsidP="0006517A">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3119"/>
        <w:gridCol w:w="1984"/>
        <w:gridCol w:w="1985"/>
        <w:gridCol w:w="1977"/>
      </w:tblGrid>
      <w:tr w:rsidR="00263640" w:rsidRPr="00263640" w14:paraId="55923236" w14:textId="79B830B7" w:rsidTr="002217A6">
        <w:trPr>
          <w:trHeight w:val="682"/>
        </w:trPr>
        <w:tc>
          <w:tcPr>
            <w:tcW w:w="3119" w:type="dxa"/>
            <w:vAlign w:val="center"/>
          </w:tcPr>
          <w:p w14:paraId="389E7CC9" w14:textId="4BE630E1" w:rsidR="003A5B6B" w:rsidRPr="00263640" w:rsidRDefault="003A5B6B" w:rsidP="0099569C">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事業内容</w:t>
            </w:r>
          </w:p>
        </w:tc>
        <w:tc>
          <w:tcPr>
            <w:tcW w:w="1984" w:type="dxa"/>
            <w:vAlign w:val="center"/>
          </w:tcPr>
          <w:p w14:paraId="42DD4C77" w14:textId="6884F836" w:rsidR="003A5B6B" w:rsidRPr="00263640" w:rsidRDefault="003A5B6B" w:rsidP="003A5B6B">
            <w:pPr>
              <w:pStyle w:val="afa"/>
              <w:widowControl/>
              <w:ind w:leftChars="0" w:left="0"/>
              <w:jc w:val="center"/>
              <w:rPr>
                <w:rFonts w:asciiTheme="majorEastAsia" w:eastAsiaTheme="majorEastAsia" w:hAnsiTheme="majorEastAsia"/>
                <w:position w:val="-6"/>
                <w:sz w:val="20"/>
                <w:szCs w:val="20"/>
              </w:rPr>
            </w:pPr>
            <w:r w:rsidRPr="00263640">
              <w:rPr>
                <w:rFonts w:asciiTheme="majorEastAsia" w:eastAsiaTheme="majorEastAsia" w:hAnsiTheme="majorEastAsia" w:hint="eastAsia"/>
                <w:position w:val="-6"/>
                <w:sz w:val="20"/>
                <w:szCs w:val="20"/>
              </w:rPr>
              <w:t>2023年度</w:t>
            </w:r>
          </w:p>
        </w:tc>
        <w:tc>
          <w:tcPr>
            <w:tcW w:w="1985" w:type="dxa"/>
            <w:vAlign w:val="center"/>
          </w:tcPr>
          <w:p w14:paraId="10A5440F" w14:textId="6344B4BC" w:rsidR="003A5B6B" w:rsidRPr="00263640" w:rsidRDefault="003A5B6B" w:rsidP="003A5B6B">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2024年度</w:t>
            </w:r>
          </w:p>
        </w:tc>
        <w:tc>
          <w:tcPr>
            <w:tcW w:w="1977" w:type="dxa"/>
            <w:vAlign w:val="center"/>
          </w:tcPr>
          <w:p w14:paraId="2A31D232" w14:textId="632DE5ED" w:rsidR="003A5B6B" w:rsidRPr="00263640" w:rsidRDefault="003A5B6B" w:rsidP="003A5B6B">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2025年度</w:t>
            </w:r>
          </w:p>
        </w:tc>
      </w:tr>
      <w:tr w:rsidR="00263640" w:rsidRPr="00263640" w14:paraId="463ECF5F" w14:textId="5459896D" w:rsidTr="002217A6">
        <w:tc>
          <w:tcPr>
            <w:tcW w:w="3119" w:type="dxa"/>
          </w:tcPr>
          <w:p w14:paraId="2D385294" w14:textId="781E3A1E" w:rsidR="003A5B6B" w:rsidRPr="00263640" w:rsidRDefault="003A5B6B" w:rsidP="00FD0D19">
            <w:pPr>
              <w:pStyle w:val="afa"/>
              <w:widowControl/>
              <w:numPr>
                <w:ilvl w:val="0"/>
                <w:numId w:val="4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募集・システム改修等</w:t>
            </w:r>
          </w:p>
        </w:tc>
        <w:tc>
          <w:tcPr>
            <w:tcW w:w="1984" w:type="dxa"/>
          </w:tcPr>
          <w:p w14:paraId="152EC431" w14:textId="000F8E1C"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85" w:type="dxa"/>
          </w:tcPr>
          <w:p w14:paraId="79A5D693" w14:textId="1A845025"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09F9FC75" w14:textId="77777777"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27E4B200" w14:textId="77777777" w:rsidTr="002217A6">
        <w:tc>
          <w:tcPr>
            <w:tcW w:w="3119" w:type="dxa"/>
          </w:tcPr>
          <w:p w14:paraId="5D0C8769" w14:textId="6CA561F4" w:rsidR="003854C6" w:rsidRPr="00263640" w:rsidRDefault="00FD0D19"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広報</w:t>
            </w:r>
          </w:p>
        </w:tc>
        <w:tc>
          <w:tcPr>
            <w:tcW w:w="1984" w:type="dxa"/>
          </w:tcPr>
          <w:p w14:paraId="538A1AF7" w14:textId="5477CDF4" w:rsidR="00A31960" w:rsidRDefault="00FD0D19" w:rsidP="0099569C">
            <w:pPr>
              <w:pStyle w:val="afa"/>
              <w:widowControl/>
              <w:ind w:leftChars="0" w:left="0"/>
              <w:rPr>
                <w:rFonts w:asciiTheme="majorEastAsia" w:eastAsiaTheme="majorEastAsia" w:hAnsiTheme="majorEastAsia"/>
                <w:noProof/>
                <w:sz w:val="20"/>
                <w:szCs w:val="20"/>
              </w:rPr>
            </w:pPr>
            <w:r w:rsidRPr="00BD7AE5">
              <w:rPr>
                <w:rFonts w:asciiTheme="majorEastAsia" w:eastAsiaTheme="majorEastAsia" w:hAnsiTheme="majorEastAsia" w:hint="eastAsia"/>
                <w:noProof/>
                <w:color w:val="FF0000"/>
                <w:sz w:val="20"/>
                <w:szCs w:val="20"/>
              </w:rPr>
              <w:t>６月</w:t>
            </w:r>
          </w:p>
          <w:p w14:paraId="44B3B344" w14:textId="13F1838A" w:rsidR="00FD0D19" w:rsidRPr="00263640" w:rsidRDefault="00FD0D19" w:rsidP="0099569C">
            <w:pPr>
              <w:pStyle w:val="afa"/>
              <w:widowControl/>
              <w:ind w:leftChars="0" w:left="0"/>
              <w:rPr>
                <w:rFonts w:asciiTheme="majorEastAsia" w:eastAsiaTheme="majorEastAsia" w:hAnsiTheme="majorEastAsia"/>
                <w:noProof/>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61312" behindDoc="0" locked="0" layoutInCell="1" allowOverlap="1" wp14:anchorId="33500379" wp14:editId="2AC1472F">
                      <wp:simplePos x="0" y="0"/>
                      <wp:positionH relativeFrom="column">
                        <wp:posOffset>129540</wp:posOffset>
                      </wp:positionH>
                      <wp:positionV relativeFrom="paragraph">
                        <wp:posOffset>80010</wp:posOffset>
                      </wp:positionV>
                      <wp:extent cx="1257300" cy="0"/>
                      <wp:effectExtent l="0" t="76200" r="19050" b="95250"/>
                      <wp:wrapNone/>
                      <wp:docPr id="31" name="Straight Arrow Connector 31"/>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2BF37191" id="_x0000_t32" coordsize="21600,21600" o:spt="32" o:oned="t" path="m,l21600,21600e" filled="f">
                      <v:path arrowok="t" fillok="f" o:connecttype="none"/>
                      <o:lock v:ext="edit" shapetype="t"/>
                    </v:shapetype>
                    <v:shape id="Straight Arrow Connector 31" o:spid="_x0000_s1026" type="#_x0000_t32" style="position:absolute;left:0;text-align:left;margin-left:10.2pt;margin-top:6.3pt;width:99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" strokecolor="red">
                      <v:stroke endarrow="block"/>
                    </v:shape>
                  </w:pict>
                </mc:Fallback>
              </mc:AlternateContent>
            </w:r>
          </w:p>
        </w:tc>
        <w:tc>
          <w:tcPr>
            <w:tcW w:w="1985" w:type="dxa"/>
          </w:tcPr>
          <w:p w14:paraId="3CF115AA" w14:textId="5BEBD723" w:rsidR="003854C6" w:rsidRPr="00263640" w:rsidRDefault="00FD0D19"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４月</w:t>
            </w:r>
          </w:p>
        </w:tc>
        <w:tc>
          <w:tcPr>
            <w:tcW w:w="1977" w:type="dxa"/>
          </w:tcPr>
          <w:p w14:paraId="07D8EC0F" w14:textId="77777777" w:rsidR="003854C6" w:rsidRPr="00263640" w:rsidRDefault="003854C6" w:rsidP="0099569C">
            <w:pPr>
              <w:pStyle w:val="afa"/>
              <w:widowControl/>
              <w:ind w:leftChars="0" w:left="0"/>
              <w:rPr>
                <w:rFonts w:asciiTheme="majorEastAsia" w:eastAsiaTheme="majorEastAsia" w:hAnsiTheme="majorEastAsia"/>
                <w:sz w:val="20"/>
                <w:szCs w:val="20"/>
              </w:rPr>
            </w:pPr>
          </w:p>
        </w:tc>
      </w:tr>
      <w:tr w:rsidR="00263640" w:rsidRPr="00263640" w14:paraId="3D4BDB8C" w14:textId="5656D085" w:rsidTr="002217A6">
        <w:tc>
          <w:tcPr>
            <w:tcW w:w="3119" w:type="dxa"/>
          </w:tcPr>
          <w:p w14:paraId="371796BE" w14:textId="21DE260A" w:rsidR="003A5B6B" w:rsidRPr="00263640" w:rsidRDefault="00FD0D19"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支援対象者募集</w:t>
            </w:r>
          </w:p>
        </w:tc>
        <w:tc>
          <w:tcPr>
            <w:tcW w:w="1984" w:type="dxa"/>
          </w:tcPr>
          <w:p w14:paraId="0E54A730" w14:textId="33B1F75C" w:rsidR="00FD0D19" w:rsidRPr="00FD0D19" w:rsidRDefault="00FD0D19" w:rsidP="00FD0D19">
            <w:pPr>
              <w:widowControl/>
              <w:rPr>
                <w:rFonts w:asciiTheme="majorEastAsia" w:eastAsiaTheme="majorEastAsia" w:hAnsiTheme="majorEastAsia"/>
                <w:color w:val="FF0000"/>
                <w:sz w:val="20"/>
                <w:szCs w:val="20"/>
              </w:rPr>
            </w:pPr>
            <w:r w:rsidRPr="00FD0D19">
              <w:rPr>
                <w:rFonts w:asciiTheme="majorEastAsia" w:eastAsiaTheme="majorEastAsia" w:hAnsiTheme="majorEastAsia" w:hint="eastAsia"/>
                <w:color w:val="FF0000"/>
                <w:sz w:val="20"/>
                <w:szCs w:val="20"/>
              </w:rPr>
              <w:t>７月</w:t>
            </w:r>
          </w:p>
          <w:p w14:paraId="519DDF3F" w14:textId="3BBEE8A7" w:rsidR="00FD0D19" w:rsidRPr="00263640" w:rsidRDefault="00FD0D19"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63360" behindDoc="0" locked="0" layoutInCell="1" allowOverlap="1" wp14:anchorId="0459BD47" wp14:editId="08ED194D">
                      <wp:simplePos x="0" y="0"/>
                      <wp:positionH relativeFrom="column">
                        <wp:posOffset>129540</wp:posOffset>
                      </wp:positionH>
                      <wp:positionV relativeFrom="paragraph">
                        <wp:posOffset>78740</wp:posOffset>
                      </wp:positionV>
                      <wp:extent cx="1257300" cy="0"/>
                      <wp:effectExtent l="0" t="76200" r="19050" b="95250"/>
                      <wp:wrapNone/>
                      <wp:docPr id="1" name="Straight Arrow Connector 31"/>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15F568" id="Straight Arrow Connector 31" o:spid="_x0000_s1026" type="#_x0000_t32" style="position:absolute;left:0;text-align:left;margin-left:10.2pt;margin-top:6.2pt;width:99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" strokecolor="red">
                      <v:stroke endarrow="block"/>
                    </v:shape>
                  </w:pict>
                </mc:Fallback>
              </mc:AlternateContent>
            </w:r>
          </w:p>
        </w:tc>
        <w:tc>
          <w:tcPr>
            <w:tcW w:w="1985" w:type="dxa"/>
          </w:tcPr>
          <w:p w14:paraId="46489AFC" w14:textId="45407056" w:rsidR="003A5B6B" w:rsidRPr="00263640" w:rsidRDefault="00FD0D19"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４月</w:t>
            </w:r>
          </w:p>
        </w:tc>
        <w:tc>
          <w:tcPr>
            <w:tcW w:w="1977" w:type="dxa"/>
          </w:tcPr>
          <w:p w14:paraId="5B8A6B1C" w14:textId="77777777"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12235C3D" w14:textId="683C077B" w:rsidTr="002217A6">
        <w:tc>
          <w:tcPr>
            <w:tcW w:w="3119" w:type="dxa"/>
          </w:tcPr>
          <w:p w14:paraId="7E38D5BE" w14:textId="6DCCED24" w:rsidR="003A5B6B" w:rsidRPr="00263640" w:rsidRDefault="00FD0D19"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システム改修</w:t>
            </w:r>
          </w:p>
        </w:tc>
        <w:tc>
          <w:tcPr>
            <w:tcW w:w="1984" w:type="dxa"/>
          </w:tcPr>
          <w:p w14:paraId="25FE6917" w14:textId="77777777" w:rsidR="00FD0D19" w:rsidRPr="00BD7AE5" w:rsidRDefault="00FD0D19" w:rsidP="00FD0D19">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６月</w:t>
            </w:r>
          </w:p>
          <w:p w14:paraId="45110787" w14:textId="4FCF72E6" w:rsidR="003A5B6B" w:rsidRPr="00263640" w:rsidRDefault="00FD0D19"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sz w:val="20"/>
                <w:szCs w:val="20"/>
              </w:rPr>
              <mc:AlternateContent>
                <mc:Choice Requires="wps">
                  <w:drawing>
                    <wp:anchor distT="0" distB="0" distL="114300" distR="114300" simplePos="0" relativeHeight="251665408" behindDoc="0" locked="0" layoutInCell="1" allowOverlap="1" wp14:anchorId="6477C13C" wp14:editId="18DA29F2">
                      <wp:simplePos x="0" y="0"/>
                      <wp:positionH relativeFrom="column">
                        <wp:posOffset>161290</wp:posOffset>
                      </wp:positionH>
                      <wp:positionV relativeFrom="paragraph">
                        <wp:posOffset>115570</wp:posOffset>
                      </wp:positionV>
                      <wp:extent cx="394970" cy="0"/>
                      <wp:effectExtent l="0" t="76200" r="24130" b="95250"/>
                      <wp:wrapNone/>
                      <wp:docPr id="12" name="Straight Arrow Connector 12"/>
                      <wp:cNvGraphicFramePr/>
                      <a:graphic xmlns:a="http://schemas.openxmlformats.org/drawingml/2006/main">
                        <a:graphicData uri="http://schemas.microsoft.com/office/word/2010/wordprocessingShape">
                          <wps:wsp>
                            <wps:cNvCnPr/>
                            <wps:spPr>
                              <a:xfrm>
                                <a:off x="0" y="0"/>
                                <a:ext cx="39497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F64069" id="Straight Arrow Connector 12" o:spid="_x0000_s1026" type="#_x0000_t32" style="position:absolute;left:0;text-align:left;margin-left:12.7pt;margin-top:9.1pt;width:31.1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" strokecolor="red">
                      <v:stroke endarrow="block"/>
                    </v:shape>
                  </w:pict>
                </mc:Fallback>
              </mc:AlternateContent>
            </w:r>
          </w:p>
        </w:tc>
        <w:tc>
          <w:tcPr>
            <w:tcW w:w="1985" w:type="dxa"/>
          </w:tcPr>
          <w:p w14:paraId="31179CC3" w14:textId="4BF917B0"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61F7F29E" w14:textId="4FAFC606"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04C4E8F4" w14:textId="002377AF" w:rsidTr="002217A6">
        <w:tc>
          <w:tcPr>
            <w:tcW w:w="3119" w:type="dxa"/>
          </w:tcPr>
          <w:p w14:paraId="508F1CC9" w14:textId="27F3065C" w:rsidR="003A5B6B" w:rsidRPr="00263640" w:rsidRDefault="003A5B6B" w:rsidP="00FD0D19">
            <w:pPr>
              <w:pStyle w:val="afa"/>
              <w:widowControl/>
              <w:numPr>
                <w:ilvl w:val="0"/>
                <w:numId w:val="4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w:t>
            </w:r>
            <w:r w:rsidR="00004258" w:rsidRPr="00263640">
              <w:rPr>
                <w:rFonts w:asciiTheme="majorEastAsia" w:eastAsiaTheme="majorEastAsia" w:hAnsiTheme="majorEastAsia" w:hint="eastAsia"/>
                <w:sz w:val="20"/>
                <w:szCs w:val="20"/>
              </w:rPr>
              <w:t>対応</w:t>
            </w:r>
          </w:p>
        </w:tc>
        <w:tc>
          <w:tcPr>
            <w:tcW w:w="1984" w:type="dxa"/>
          </w:tcPr>
          <w:p w14:paraId="632AA47D" w14:textId="1113E7DD"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85" w:type="dxa"/>
          </w:tcPr>
          <w:p w14:paraId="16D0BF60" w14:textId="60FD4915"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6BB337B5" w14:textId="77777777"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170A5241" w14:textId="556D115E" w:rsidTr="002217A6">
        <w:tc>
          <w:tcPr>
            <w:tcW w:w="3119" w:type="dxa"/>
          </w:tcPr>
          <w:p w14:paraId="7525A1DF" w14:textId="1230D8B0" w:rsidR="003A5B6B" w:rsidRPr="00263640" w:rsidRDefault="00FD0D19"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面談</w:t>
            </w:r>
          </w:p>
        </w:tc>
        <w:tc>
          <w:tcPr>
            <w:tcW w:w="1984" w:type="dxa"/>
          </w:tcPr>
          <w:p w14:paraId="54B4BC5E" w14:textId="1A6B81D3" w:rsidR="003A5B6B" w:rsidRDefault="00FD0D19" w:rsidP="0099569C">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８月</w:t>
            </w:r>
          </w:p>
          <w:p w14:paraId="5D49FF3C" w14:textId="36401998" w:rsidR="00FD0D19" w:rsidRPr="00263640" w:rsidRDefault="007C3B99"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69504" behindDoc="0" locked="0" layoutInCell="1" allowOverlap="1" wp14:anchorId="5ABE2FC1" wp14:editId="661FF221">
                      <wp:simplePos x="0" y="0"/>
                      <wp:positionH relativeFrom="column">
                        <wp:posOffset>440690</wp:posOffset>
                      </wp:positionH>
                      <wp:positionV relativeFrom="paragraph">
                        <wp:posOffset>87630</wp:posOffset>
                      </wp:positionV>
                      <wp:extent cx="1199515" cy="0"/>
                      <wp:effectExtent l="0" t="76200" r="19685" b="95250"/>
                      <wp:wrapNone/>
                      <wp:docPr id="10" name="Straight Arrow Connector 10"/>
                      <wp:cNvGraphicFramePr/>
                      <a:graphic xmlns:a="http://schemas.openxmlformats.org/drawingml/2006/main">
                        <a:graphicData uri="http://schemas.microsoft.com/office/word/2010/wordprocessingShape">
                          <wps:wsp>
                            <wps:cNvCnPr/>
                            <wps:spPr>
                              <a:xfrm>
                                <a:off x="0" y="0"/>
                                <a:ext cx="119951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AB35C18" id="Straight Arrow Connector 10" o:spid="_x0000_s1026" type="#_x0000_t32" style="position:absolute;left:0;text-align:left;margin-left:34.7pt;margin-top:6.9pt;width:94.4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" strokecolor="red">
                      <v:stroke endarrow="block"/>
                    </v:shape>
                  </w:pict>
                </mc:Fallback>
              </mc:AlternateContent>
            </w:r>
          </w:p>
        </w:tc>
        <w:tc>
          <w:tcPr>
            <w:tcW w:w="1985" w:type="dxa"/>
          </w:tcPr>
          <w:p w14:paraId="0396A6EB" w14:textId="79651769" w:rsidR="003A5B6B" w:rsidRPr="00263640" w:rsidRDefault="00FD0D19" w:rsidP="0099569C">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１０月</w:t>
            </w:r>
          </w:p>
        </w:tc>
        <w:tc>
          <w:tcPr>
            <w:tcW w:w="1977" w:type="dxa"/>
          </w:tcPr>
          <w:p w14:paraId="544019B1" w14:textId="1EB11CFA"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3C7E4A02" w14:textId="77777777" w:rsidTr="002217A6">
        <w:tc>
          <w:tcPr>
            <w:tcW w:w="3119" w:type="dxa"/>
          </w:tcPr>
          <w:p w14:paraId="3CE26ECA" w14:textId="5240268A" w:rsidR="00B85C73" w:rsidRPr="00263640" w:rsidRDefault="00FD0D19" w:rsidP="00B85C73">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S</w:t>
            </w:r>
            <w:r w:rsidRPr="00BD7AE5">
              <w:rPr>
                <w:rFonts w:asciiTheme="majorEastAsia" w:eastAsiaTheme="majorEastAsia" w:hAnsiTheme="majorEastAsia"/>
                <w:color w:val="FF0000"/>
                <w:sz w:val="20"/>
                <w:szCs w:val="20"/>
              </w:rPr>
              <w:t>NS</w:t>
            </w:r>
            <w:r w:rsidRPr="00BD7AE5">
              <w:rPr>
                <w:rFonts w:asciiTheme="majorEastAsia" w:eastAsiaTheme="majorEastAsia" w:hAnsiTheme="majorEastAsia" w:hint="eastAsia"/>
                <w:color w:val="FF0000"/>
                <w:sz w:val="20"/>
                <w:szCs w:val="20"/>
              </w:rPr>
              <w:t>によるフォローアップ</w:t>
            </w:r>
          </w:p>
        </w:tc>
        <w:tc>
          <w:tcPr>
            <w:tcW w:w="1984" w:type="dxa"/>
          </w:tcPr>
          <w:p w14:paraId="2BB2AD91" w14:textId="29604D2D" w:rsidR="00A31960" w:rsidRDefault="00FD0D19" w:rsidP="0099569C">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８月</w:t>
            </w:r>
          </w:p>
          <w:p w14:paraId="55C1021D" w14:textId="64BB7BA6" w:rsidR="00FD0D19" w:rsidRPr="00263640" w:rsidRDefault="007C3B99"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71552" behindDoc="0" locked="0" layoutInCell="1" allowOverlap="1" wp14:anchorId="540DDF58" wp14:editId="593FCCC6">
                      <wp:simplePos x="0" y="0"/>
                      <wp:positionH relativeFrom="column">
                        <wp:posOffset>447040</wp:posOffset>
                      </wp:positionH>
                      <wp:positionV relativeFrom="paragraph">
                        <wp:posOffset>77470</wp:posOffset>
                      </wp:positionV>
                      <wp:extent cx="1199515" cy="0"/>
                      <wp:effectExtent l="0" t="76200" r="19685" b="95250"/>
                      <wp:wrapNone/>
                      <wp:docPr id="2" name="Straight Arrow Connector 10"/>
                      <wp:cNvGraphicFramePr/>
                      <a:graphic xmlns:a="http://schemas.openxmlformats.org/drawingml/2006/main">
                        <a:graphicData uri="http://schemas.microsoft.com/office/word/2010/wordprocessingShape">
                          <wps:wsp>
                            <wps:cNvCnPr/>
                            <wps:spPr>
                              <a:xfrm>
                                <a:off x="0" y="0"/>
                                <a:ext cx="119951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BA42A9" id="Straight Arrow Connector 10" o:spid="_x0000_s1026" type="#_x0000_t32" style="position:absolute;left:0;text-align:left;margin-left:35.2pt;margin-top:6.1pt;width:94.4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" strokecolor="red">
                      <v:stroke endarrow="block"/>
                    </v:shape>
                  </w:pict>
                </mc:Fallback>
              </mc:AlternateContent>
            </w:r>
          </w:p>
        </w:tc>
        <w:tc>
          <w:tcPr>
            <w:tcW w:w="1985" w:type="dxa"/>
          </w:tcPr>
          <w:p w14:paraId="687AFE5B" w14:textId="3CA36DE3" w:rsidR="00B85C73" w:rsidRPr="00263640" w:rsidRDefault="00FD0D19" w:rsidP="0099569C">
            <w:pPr>
              <w:pStyle w:val="afa"/>
              <w:widowControl/>
              <w:ind w:leftChars="0" w:left="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１０月</w:t>
            </w:r>
          </w:p>
        </w:tc>
        <w:tc>
          <w:tcPr>
            <w:tcW w:w="1977" w:type="dxa"/>
          </w:tcPr>
          <w:p w14:paraId="517CD182" w14:textId="77777777" w:rsidR="00B85C73" w:rsidRPr="00263640" w:rsidRDefault="00B85C73" w:rsidP="0099569C">
            <w:pPr>
              <w:pStyle w:val="afa"/>
              <w:widowControl/>
              <w:ind w:leftChars="0" w:left="0"/>
              <w:rPr>
                <w:rFonts w:asciiTheme="majorEastAsia" w:eastAsiaTheme="majorEastAsia" w:hAnsiTheme="majorEastAsia"/>
                <w:sz w:val="20"/>
                <w:szCs w:val="20"/>
              </w:rPr>
            </w:pPr>
          </w:p>
        </w:tc>
      </w:tr>
      <w:tr w:rsidR="00263640" w:rsidRPr="00263640" w14:paraId="1E887A8E" w14:textId="3A266D46" w:rsidTr="002217A6">
        <w:tc>
          <w:tcPr>
            <w:tcW w:w="3119" w:type="dxa"/>
          </w:tcPr>
          <w:p w14:paraId="16ABC466" w14:textId="34B06C8B" w:rsidR="00362FA3" w:rsidRPr="007C3B99" w:rsidRDefault="00362FA3" w:rsidP="007C3B99">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リスキリング提供</w:t>
            </w:r>
          </w:p>
        </w:tc>
        <w:tc>
          <w:tcPr>
            <w:tcW w:w="1984" w:type="dxa"/>
          </w:tcPr>
          <w:p w14:paraId="529102EB" w14:textId="0112F244"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7E32D6F7" w14:textId="5DB01F55"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6F3AE554" w14:textId="389A2992"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1E7FB105" w14:textId="417CAB9F" w:rsidTr="002217A6">
        <w:tc>
          <w:tcPr>
            <w:tcW w:w="3119" w:type="dxa"/>
          </w:tcPr>
          <w:p w14:paraId="056BEB81" w14:textId="7777C79B" w:rsidR="007C3B99" w:rsidRPr="007C3B99" w:rsidRDefault="007C3B99" w:rsidP="007C3B9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I</w:t>
            </w:r>
            <w:r w:rsidRPr="00BD7AE5">
              <w:rPr>
                <w:rFonts w:asciiTheme="majorEastAsia" w:eastAsiaTheme="majorEastAsia" w:hAnsiTheme="majorEastAsia"/>
                <w:color w:val="FF0000"/>
                <w:sz w:val="20"/>
                <w:szCs w:val="20"/>
              </w:rPr>
              <w:t>T</w:t>
            </w:r>
            <w:r w:rsidRPr="00BD7AE5">
              <w:rPr>
                <w:rFonts w:asciiTheme="majorEastAsia" w:eastAsiaTheme="majorEastAsia" w:hAnsiTheme="majorEastAsia" w:hint="eastAsia"/>
                <w:color w:val="FF0000"/>
                <w:sz w:val="20"/>
                <w:szCs w:val="20"/>
              </w:rPr>
              <w:t>エンジニア育成（中級）</w:t>
            </w:r>
          </w:p>
        </w:tc>
        <w:tc>
          <w:tcPr>
            <w:tcW w:w="1984" w:type="dxa"/>
          </w:tcPr>
          <w:p w14:paraId="7347BAE7" w14:textId="77777777" w:rsidR="00A31960" w:rsidRDefault="007C3B99" w:rsidP="0099569C">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９月</w:t>
            </w:r>
          </w:p>
          <w:p w14:paraId="00A48E6E" w14:textId="0E6AE224" w:rsidR="007C3B99" w:rsidRPr="00263640" w:rsidRDefault="007C3B99" w:rsidP="0099569C">
            <w:pPr>
              <w:pStyle w:val="afa"/>
              <w:widowControl/>
              <w:ind w:leftChars="0" w:left="0"/>
              <w:rPr>
                <w:rFonts w:asciiTheme="majorEastAsia" w:eastAsiaTheme="majorEastAsia" w:hAnsiTheme="majorEastAsia"/>
                <w:sz w:val="20"/>
                <w:szCs w:val="20"/>
              </w:rPr>
            </w:pPr>
          </w:p>
        </w:tc>
        <w:tc>
          <w:tcPr>
            <w:tcW w:w="1985" w:type="dxa"/>
          </w:tcPr>
          <w:p w14:paraId="2D79E4D1" w14:textId="3572358D" w:rsidR="00362FA3" w:rsidRPr="00263640" w:rsidRDefault="007C3B99"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75648" behindDoc="0" locked="0" layoutInCell="1" allowOverlap="1" wp14:anchorId="09A1E21E" wp14:editId="25EABF4A">
                      <wp:simplePos x="0" y="0"/>
                      <wp:positionH relativeFrom="column">
                        <wp:posOffset>-565150</wp:posOffset>
                      </wp:positionH>
                      <wp:positionV relativeFrom="paragraph">
                        <wp:posOffset>317500</wp:posOffset>
                      </wp:positionV>
                      <wp:extent cx="1199515" cy="0"/>
                      <wp:effectExtent l="0" t="76200" r="19685" b="95250"/>
                      <wp:wrapNone/>
                      <wp:docPr id="4" name="Straight Arrow Connector 10"/>
                      <wp:cNvGraphicFramePr/>
                      <a:graphic xmlns:a="http://schemas.openxmlformats.org/drawingml/2006/main">
                        <a:graphicData uri="http://schemas.microsoft.com/office/word/2010/wordprocessingShape">
                          <wps:wsp>
                            <wps:cNvCnPr/>
                            <wps:spPr>
                              <a:xfrm>
                                <a:off x="0" y="0"/>
                                <a:ext cx="119951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332DC4" id="Straight Arrow Connector 10" o:spid="_x0000_s1026" type="#_x0000_t32" style="position:absolute;left:0;text-align:left;margin-left:-44.5pt;margin-top:25pt;width:94.45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" strokecolor="red">
                      <v:stroke endarrow="block"/>
                    </v:shape>
                  </w:pict>
                </mc:Fallback>
              </mc:AlternateContent>
            </w:r>
            <w:r w:rsidRPr="00BD7AE5">
              <w:rPr>
                <w:rFonts w:asciiTheme="majorEastAsia" w:eastAsiaTheme="majorEastAsia" w:hAnsiTheme="majorEastAsia" w:hint="eastAsia"/>
                <w:color w:val="FF0000"/>
                <w:sz w:val="20"/>
                <w:szCs w:val="20"/>
              </w:rPr>
              <w:t xml:space="preserve">　　　　１２月</w:t>
            </w:r>
          </w:p>
        </w:tc>
        <w:tc>
          <w:tcPr>
            <w:tcW w:w="1977" w:type="dxa"/>
          </w:tcPr>
          <w:p w14:paraId="66D0C003" w14:textId="77777777"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734BE5FF" w14:textId="71631757" w:rsidTr="002217A6">
        <w:tc>
          <w:tcPr>
            <w:tcW w:w="3119" w:type="dxa"/>
          </w:tcPr>
          <w:p w14:paraId="1D4CC386" w14:textId="47F0AF09" w:rsidR="007C3B99" w:rsidRPr="00263640" w:rsidRDefault="007C3B99" w:rsidP="007C3B9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ITエンジニア育成（上級）</w:t>
            </w:r>
          </w:p>
        </w:tc>
        <w:tc>
          <w:tcPr>
            <w:tcW w:w="1984" w:type="dxa"/>
          </w:tcPr>
          <w:p w14:paraId="0EEA3549" w14:textId="196C9E0B" w:rsidR="00A31960" w:rsidRDefault="007C3B99" w:rsidP="0099569C">
            <w:pPr>
              <w:pStyle w:val="afa"/>
              <w:widowControl/>
              <w:ind w:leftChars="0" w:left="0"/>
              <w:rPr>
                <w:rFonts w:asciiTheme="majorEastAsia" w:eastAsiaTheme="majorEastAsia" w:hAnsiTheme="majorEastAsia"/>
                <w:color w:val="FF0000"/>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９月</w:t>
            </w:r>
          </w:p>
          <w:p w14:paraId="36E10C36" w14:textId="5D59B0A2" w:rsidR="007C3B99" w:rsidRPr="00263640" w:rsidRDefault="007C3B99" w:rsidP="0099569C">
            <w:pPr>
              <w:pStyle w:val="afa"/>
              <w:widowControl/>
              <w:ind w:leftChars="0" w:left="0"/>
              <w:rPr>
                <w:rFonts w:asciiTheme="majorEastAsia" w:eastAsiaTheme="majorEastAsia" w:hAnsiTheme="majorEastAsia"/>
                <w:sz w:val="20"/>
                <w:szCs w:val="20"/>
              </w:rPr>
            </w:pPr>
          </w:p>
        </w:tc>
        <w:tc>
          <w:tcPr>
            <w:tcW w:w="1985" w:type="dxa"/>
          </w:tcPr>
          <w:p w14:paraId="5740CCA2" w14:textId="7E4591C8" w:rsidR="00362FA3" w:rsidRPr="00263640" w:rsidRDefault="007C3B99"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73600" behindDoc="0" locked="0" layoutInCell="1" allowOverlap="1" wp14:anchorId="764332BA" wp14:editId="5A69097E">
                      <wp:simplePos x="0" y="0"/>
                      <wp:positionH relativeFrom="column">
                        <wp:posOffset>-565150</wp:posOffset>
                      </wp:positionH>
                      <wp:positionV relativeFrom="paragraph">
                        <wp:posOffset>297180</wp:posOffset>
                      </wp:positionV>
                      <wp:extent cx="1199515" cy="0"/>
                      <wp:effectExtent l="0" t="76200" r="19685" b="95250"/>
                      <wp:wrapNone/>
                      <wp:docPr id="3" name="Straight Arrow Connector 10"/>
                      <wp:cNvGraphicFramePr/>
                      <a:graphic xmlns:a="http://schemas.openxmlformats.org/drawingml/2006/main">
                        <a:graphicData uri="http://schemas.microsoft.com/office/word/2010/wordprocessingShape">
                          <wps:wsp>
                            <wps:cNvCnPr/>
                            <wps:spPr>
                              <a:xfrm>
                                <a:off x="0" y="0"/>
                                <a:ext cx="119951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08CA1BB" id="Straight Arrow Connector 10" o:spid="_x0000_s1026" type="#_x0000_t32" style="position:absolute;left:0;text-align:left;margin-left:-44.5pt;margin-top:23.4pt;width:94.45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" strokecolor="red">
                      <v:stroke endarrow="block"/>
                    </v:shape>
                  </w:pict>
                </mc:Fallback>
              </mc:AlternateContent>
            </w:r>
            <w:r w:rsidRPr="00BD7AE5">
              <w:rPr>
                <w:rFonts w:asciiTheme="majorEastAsia" w:eastAsiaTheme="majorEastAsia" w:hAnsiTheme="majorEastAsia" w:hint="eastAsia"/>
                <w:color w:val="FF0000"/>
                <w:sz w:val="20"/>
                <w:szCs w:val="20"/>
              </w:rPr>
              <w:t xml:space="preserve">　　　　１２月</w:t>
            </w:r>
          </w:p>
        </w:tc>
        <w:tc>
          <w:tcPr>
            <w:tcW w:w="1977" w:type="dxa"/>
          </w:tcPr>
          <w:p w14:paraId="01836629" w14:textId="744EA094"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4546825A" w14:textId="28F2E89F" w:rsidTr="002217A6">
        <w:tc>
          <w:tcPr>
            <w:tcW w:w="3119" w:type="dxa"/>
          </w:tcPr>
          <w:p w14:paraId="7D1F8833" w14:textId="18F9C765" w:rsidR="00362FA3" w:rsidRPr="00263640" w:rsidRDefault="007C3B99" w:rsidP="003A5B6B">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マーケター育成プログラム</w:t>
            </w:r>
          </w:p>
        </w:tc>
        <w:tc>
          <w:tcPr>
            <w:tcW w:w="1984" w:type="dxa"/>
          </w:tcPr>
          <w:p w14:paraId="1D988C7A" w14:textId="77777777" w:rsidR="00362FA3" w:rsidRDefault="00362FA3" w:rsidP="0099569C">
            <w:pPr>
              <w:pStyle w:val="afa"/>
              <w:widowControl/>
              <w:ind w:leftChars="0" w:left="0"/>
              <w:rPr>
                <w:rFonts w:asciiTheme="majorEastAsia" w:eastAsiaTheme="majorEastAsia" w:hAnsiTheme="majorEastAsia"/>
                <w:sz w:val="20"/>
                <w:szCs w:val="20"/>
              </w:rPr>
            </w:pPr>
          </w:p>
          <w:p w14:paraId="3B98CF80" w14:textId="651822AF" w:rsidR="007C3B99" w:rsidRPr="00263640" w:rsidRDefault="007C3B99" w:rsidP="0099569C">
            <w:pPr>
              <w:pStyle w:val="afa"/>
              <w:widowControl/>
              <w:ind w:leftChars="0" w:left="0"/>
              <w:rPr>
                <w:rFonts w:asciiTheme="majorEastAsia" w:eastAsiaTheme="majorEastAsia" w:hAnsiTheme="majorEastAsia"/>
                <w:sz w:val="20"/>
                <w:szCs w:val="20"/>
              </w:rPr>
            </w:pPr>
          </w:p>
        </w:tc>
        <w:tc>
          <w:tcPr>
            <w:tcW w:w="1985" w:type="dxa"/>
          </w:tcPr>
          <w:p w14:paraId="06B7E5C9" w14:textId="69F7743B" w:rsidR="00362FA3" w:rsidRPr="00263640" w:rsidRDefault="007C3B99"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77696" behindDoc="0" locked="0" layoutInCell="1" allowOverlap="1" wp14:anchorId="7F8DD516" wp14:editId="404F9C32">
                      <wp:simplePos x="0" y="0"/>
                      <wp:positionH relativeFrom="column">
                        <wp:posOffset>-44450</wp:posOffset>
                      </wp:positionH>
                      <wp:positionV relativeFrom="paragraph">
                        <wp:posOffset>321310</wp:posOffset>
                      </wp:positionV>
                      <wp:extent cx="811810" cy="0"/>
                      <wp:effectExtent l="0" t="76200" r="26670" b="95250"/>
                      <wp:wrapNone/>
                      <wp:docPr id="5" name="Straight Arrow Connector 4"/>
                      <wp:cNvGraphicFramePr/>
                      <a:graphic xmlns:a="http://schemas.openxmlformats.org/drawingml/2006/main">
                        <a:graphicData uri="http://schemas.microsoft.com/office/word/2010/wordprocessingShape">
                          <wps:wsp>
                            <wps:cNvCnPr/>
                            <wps:spPr>
                              <a:xfrm>
                                <a:off x="0" y="0"/>
                                <a:ext cx="81181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F57779" id="Straight Arrow Connector 4" o:spid="_x0000_s1026" type="#_x0000_t32" style="position:absolute;left:0;text-align:left;margin-left:-3.5pt;margin-top:25.3pt;width:63.9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" strokecolor="red">
                      <v:stroke endarrow="block"/>
                    </v:shape>
                  </w:pict>
                </mc:Fallback>
              </mc:AlternateContent>
            </w:r>
            <w:r w:rsidRPr="00BD7AE5">
              <w:rPr>
                <w:rFonts w:asciiTheme="majorEastAsia" w:eastAsiaTheme="majorEastAsia" w:hAnsiTheme="majorEastAsia" w:hint="eastAsia"/>
                <w:color w:val="FF0000"/>
                <w:sz w:val="20"/>
                <w:szCs w:val="20"/>
              </w:rPr>
              <w:t>４月　　１２月</w:t>
            </w:r>
          </w:p>
        </w:tc>
        <w:tc>
          <w:tcPr>
            <w:tcW w:w="1977" w:type="dxa"/>
          </w:tcPr>
          <w:p w14:paraId="09D2D84F" w14:textId="3C9C14BC"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44F1C36F" w14:textId="77777777" w:rsidTr="002217A6">
        <w:tc>
          <w:tcPr>
            <w:tcW w:w="3119" w:type="dxa"/>
          </w:tcPr>
          <w:p w14:paraId="6B3D4D32" w14:textId="2D5F9AE4" w:rsidR="00362FA3" w:rsidRPr="007C3B99" w:rsidRDefault="00362FA3" w:rsidP="007C3B99">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転職支援</w:t>
            </w:r>
          </w:p>
        </w:tc>
        <w:tc>
          <w:tcPr>
            <w:tcW w:w="1984" w:type="dxa"/>
          </w:tcPr>
          <w:p w14:paraId="29C774D2" w14:textId="67846CAC"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63D9674A" w14:textId="2A777418" w:rsidR="00362FA3" w:rsidRPr="00263640" w:rsidRDefault="00362FA3" w:rsidP="0099569C">
            <w:pPr>
              <w:pStyle w:val="afa"/>
              <w:widowControl/>
              <w:ind w:leftChars="0" w:left="0"/>
              <w:rPr>
                <w:rFonts w:asciiTheme="majorEastAsia" w:eastAsiaTheme="majorEastAsia" w:hAnsiTheme="majorEastAsia"/>
                <w:noProof/>
              </w:rPr>
            </w:pPr>
          </w:p>
        </w:tc>
        <w:tc>
          <w:tcPr>
            <w:tcW w:w="1977" w:type="dxa"/>
          </w:tcPr>
          <w:p w14:paraId="265C7B45" w14:textId="262E9151" w:rsidR="00362FA3" w:rsidRPr="00263640" w:rsidRDefault="00362FA3" w:rsidP="0099569C">
            <w:pPr>
              <w:pStyle w:val="afa"/>
              <w:widowControl/>
              <w:ind w:leftChars="0" w:left="0"/>
              <w:rPr>
                <w:rFonts w:asciiTheme="majorEastAsia" w:eastAsiaTheme="majorEastAsia" w:hAnsiTheme="majorEastAsia"/>
                <w:sz w:val="20"/>
                <w:szCs w:val="20"/>
              </w:rPr>
            </w:pPr>
          </w:p>
        </w:tc>
      </w:tr>
      <w:tr w:rsidR="007C3B99" w:rsidRPr="00263640" w14:paraId="29B0E121" w14:textId="78C104AF" w:rsidTr="002217A6">
        <w:tc>
          <w:tcPr>
            <w:tcW w:w="3119" w:type="dxa"/>
          </w:tcPr>
          <w:p w14:paraId="01D2C2CD" w14:textId="07FBB120" w:rsidR="007C3B99" w:rsidRPr="00263640" w:rsidRDefault="007C3B99" w:rsidP="007C3B9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lastRenderedPageBreak/>
              <w:t>転職準備支援</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（書類添削・面接対策</w:t>
            </w:r>
            <w:r>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w:t>
            </w:r>
          </w:p>
        </w:tc>
        <w:tc>
          <w:tcPr>
            <w:tcW w:w="1984" w:type="dxa"/>
          </w:tcPr>
          <w:p w14:paraId="40F16A5A" w14:textId="34529DE5" w:rsidR="007C3B99" w:rsidRPr="00263640" w:rsidRDefault="007C3B99" w:rsidP="007C3B9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 xml:space="preserve">　　　　　１１月</w:t>
            </w:r>
          </w:p>
        </w:tc>
        <w:tc>
          <w:tcPr>
            <w:tcW w:w="1985" w:type="dxa"/>
          </w:tcPr>
          <w:p w14:paraId="3D225038" w14:textId="49861F3E" w:rsidR="007C3B99" w:rsidRPr="00263640" w:rsidRDefault="002E4948" w:rsidP="007C3B9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79744" behindDoc="0" locked="0" layoutInCell="1" allowOverlap="1" wp14:anchorId="66D48073" wp14:editId="346198BF">
                      <wp:simplePos x="0" y="0"/>
                      <wp:positionH relativeFrom="column">
                        <wp:posOffset>-273050</wp:posOffset>
                      </wp:positionH>
                      <wp:positionV relativeFrom="paragraph">
                        <wp:posOffset>298450</wp:posOffset>
                      </wp:positionV>
                      <wp:extent cx="1439545" cy="0"/>
                      <wp:effectExtent l="0" t="76200" r="27305" b="95250"/>
                      <wp:wrapNone/>
                      <wp:docPr id="6" name="Straight Arrow Connector 6"/>
                      <wp:cNvGraphicFramePr/>
                      <a:graphic xmlns:a="http://schemas.openxmlformats.org/drawingml/2006/main">
                        <a:graphicData uri="http://schemas.microsoft.com/office/word/2010/wordprocessingShape">
                          <wps:wsp>
                            <wps:cNvCnPr/>
                            <wps:spPr>
                              <a:xfrm>
                                <a:off x="0" y="0"/>
                                <a:ext cx="143954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FD4E4BE" id="Straight Arrow Connector 6" o:spid="_x0000_s1026" type="#_x0000_t32" style="position:absolute;left:0;text-align:left;margin-left:-21.5pt;margin-top:23.5pt;width:113.35pt;height:0;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" strokecolor="red">
                      <v:stroke endarrow="block"/>
                    </v:shape>
                  </w:pict>
                </mc:Fallback>
              </mc:AlternateContent>
            </w:r>
            <w:r w:rsidR="007C3B99" w:rsidRPr="00BD7AE5">
              <w:rPr>
                <w:rFonts w:asciiTheme="majorEastAsia" w:eastAsiaTheme="majorEastAsia" w:hAnsiTheme="majorEastAsia" w:hint="eastAsia"/>
                <w:color w:val="FF0000"/>
                <w:sz w:val="20"/>
                <w:szCs w:val="20"/>
              </w:rPr>
              <w:t xml:space="preserve">　　　　　　３月</w:t>
            </w:r>
          </w:p>
        </w:tc>
        <w:tc>
          <w:tcPr>
            <w:tcW w:w="1977" w:type="dxa"/>
          </w:tcPr>
          <w:p w14:paraId="1FDD95B0" w14:textId="1FAC9EDD" w:rsidR="007C3B99" w:rsidRPr="00263640" w:rsidRDefault="007C3B99" w:rsidP="007C3B99">
            <w:pPr>
              <w:pStyle w:val="afa"/>
              <w:widowControl/>
              <w:ind w:leftChars="0" w:left="0"/>
              <w:rPr>
                <w:rFonts w:asciiTheme="majorEastAsia" w:eastAsiaTheme="majorEastAsia" w:hAnsiTheme="majorEastAsia"/>
                <w:sz w:val="20"/>
                <w:szCs w:val="20"/>
              </w:rPr>
            </w:pPr>
          </w:p>
        </w:tc>
      </w:tr>
      <w:tr w:rsidR="007C3B99" w:rsidRPr="00263640" w14:paraId="4039FE2B" w14:textId="12C45695" w:rsidTr="002217A6">
        <w:tc>
          <w:tcPr>
            <w:tcW w:w="3119" w:type="dxa"/>
          </w:tcPr>
          <w:p w14:paraId="0B9DCCB5" w14:textId="15CF6BBB" w:rsidR="007C3B99" w:rsidRPr="00263640" w:rsidRDefault="007C3B99" w:rsidP="007C3B99">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職業紹介</w:t>
            </w:r>
          </w:p>
        </w:tc>
        <w:tc>
          <w:tcPr>
            <w:tcW w:w="1984" w:type="dxa"/>
          </w:tcPr>
          <w:p w14:paraId="0C9E05DD" w14:textId="2E63063F" w:rsidR="007C3B99" w:rsidRDefault="007C3B99" w:rsidP="007C3B99">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１１月</w:t>
            </w:r>
          </w:p>
          <w:p w14:paraId="292869C2" w14:textId="71410374" w:rsidR="007C3B99" w:rsidRPr="00263640" w:rsidRDefault="007C3B99" w:rsidP="007C3B99">
            <w:pPr>
              <w:pStyle w:val="afa"/>
              <w:widowControl/>
              <w:ind w:leftChars="0" w:left="0"/>
              <w:rPr>
                <w:rFonts w:asciiTheme="majorEastAsia" w:eastAsiaTheme="majorEastAsia" w:hAnsiTheme="majorEastAsia"/>
                <w:sz w:val="20"/>
                <w:szCs w:val="20"/>
              </w:rPr>
            </w:pPr>
          </w:p>
        </w:tc>
        <w:tc>
          <w:tcPr>
            <w:tcW w:w="1985" w:type="dxa"/>
          </w:tcPr>
          <w:p w14:paraId="1D87782E" w14:textId="662E62A3" w:rsidR="007C3B99" w:rsidRPr="00263640" w:rsidRDefault="002E4948" w:rsidP="007C3B9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81792" behindDoc="0" locked="0" layoutInCell="1" allowOverlap="1" wp14:anchorId="1C6CE3ED" wp14:editId="036D3EB6">
                      <wp:simplePos x="0" y="0"/>
                      <wp:positionH relativeFrom="column">
                        <wp:posOffset>-273050</wp:posOffset>
                      </wp:positionH>
                      <wp:positionV relativeFrom="paragraph">
                        <wp:posOffset>322580</wp:posOffset>
                      </wp:positionV>
                      <wp:extent cx="1439545" cy="0"/>
                      <wp:effectExtent l="0" t="76200" r="27305" b="95250"/>
                      <wp:wrapNone/>
                      <wp:docPr id="7" name="Straight Arrow Connector 6"/>
                      <wp:cNvGraphicFramePr/>
                      <a:graphic xmlns:a="http://schemas.openxmlformats.org/drawingml/2006/main">
                        <a:graphicData uri="http://schemas.microsoft.com/office/word/2010/wordprocessingShape">
                          <wps:wsp>
                            <wps:cNvCnPr/>
                            <wps:spPr>
                              <a:xfrm>
                                <a:off x="0" y="0"/>
                                <a:ext cx="143954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ED0ED9D" id="Straight Arrow Connector 6" o:spid="_x0000_s1026" type="#_x0000_t32" style="position:absolute;left:0;text-align:left;margin-left:-21.5pt;margin-top:25.4pt;width:113.35pt;height:0;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" strokecolor="red">
                      <v:stroke endarrow="block"/>
                    </v:shape>
                  </w:pict>
                </mc:Fallback>
              </mc:AlternateContent>
            </w:r>
            <w:r w:rsidR="007C3B99" w:rsidRPr="00BD7AE5">
              <w:rPr>
                <w:rFonts w:asciiTheme="majorEastAsia" w:eastAsiaTheme="majorEastAsia" w:hAnsiTheme="majorEastAsia" w:hint="eastAsia"/>
                <w:color w:val="FF0000"/>
                <w:sz w:val="20"/>
                <w:szCs w:val="20"/>
              </w:rPr>
              <w:t xml:space="preserve">　　　　　　３月</w:t>
            </w:r>
          </w:p>
        </w:tc>
        <w:tc>
          <w:tcPr>
            <w:tcW w:w="1977" w:type="dxa"/>
          </w:tcPr>
          <w:p w14:paraId="113A5D36" w14:textId="40264BD8" w:rsidR="007C3B99" w:rsidRPr="00263640" w:rsidRDefault="007C3B99" w:rsidP="007C3B99">
            <w:pPr>
              <w:pStyle w:val="afa"/>
              <w:widowControl/>
              <w:ind w:leftChars="0" w:left="0"/>
              <w:rPr>
                <w:rFonts w:asciiTheme="majorEastAsia" w:eastAsiaTheme="majorEastAsia" w:hAnsiTheme="majorEastAsia"/>
                <w:sz w:val="20"/>
                <w:szCs w:val="20"/>
              </w:rPr>
            </w:pPr>
          </w:p>
        </w:tc>
      </w:tr>
      <w:tr w:rsidR="007C3B99" w:rsidRPr="00263640" w14:paraId="4E98F9C9" w14:textId="0716943F" w:rsidTr="002217A6">
        <w:tc>
          <w:tcPr>
            <w:tcW w:w="3119" w:type="dxa"/>
          </w:tcPr>
          <w:p w14:paraId="186EA635" w14:textId="0DBF3E21" w:rsidR="007C3B99" w:rsidRPr="007C3B99" w:rsidRDefault="007C3B99" w:rsidP="007C3B99">
            <w:pPr>
              <w:pStyle w:val="afa"/>
              <w:widowControl/>
              <w:numPr>
                <w:ilvl w:val="0"/>
                <w:numId w:val="44"/>
              </w:numPr>
              <w:ind w:leftChars="0"/>
              <w:rPr>
                <w:rFonts w:asciiTheme="majorEastAsia" w:eastAsiaTheme="majorEastAsia" w:hAnsiTheme="majorEastAsia"/>
                <w:sz w:val="20"/>
                <w:szCs w:val="20"/>
              </w:rPr>
            </w:pPr>
            <w:r w:rsidRPr="007C3B99">
              <w:rPr>
                <w:rFonts w:asciiTheme="majorEastAsia" w:eastAsiaTheme="majorEastAsia" w:hAnsiTheme="majorEastAsia" w:hint="eastAsia"/>
                <w:sz w:val="20"/>
                <w:szCs w:val="20"/>
              </w:rPr>
              <w:t>フォローアップ</w:t>
            </w:r>
          </w:p>
        </w:tc>
        <w:tc>
          <w:tcPr>
            <w:tcW w:w="1984" w:type="dxa"/>
          </w:tcPr>
          <w:p w14:paraId="2AE99828" w14:textId="742726F4" w:rsidR="007C3B99" w:rsidRPr="00263640" w:rsidRDefault="007C3B99" w:rsidP="007C3B99">
            <w:pPr>
              <w:pStyle w:val="afa"/>
              <w:widowControl/>
              <w:ind w:leftChars="0" w:left="0"/>
              <w:rPr>
                <w:rFonts w:asciiTheme="majorEastAsia" w:eastAsiaTheme="majorEastAsia" w:hAnsiTheme="majorEastAsia"/>
                <w:sz w:val="20"/>
                <w:szCs w:val="20"/>
              </w:rPr>
            </w:pPr>
          </w:p>
        </w:tc>
        <w:tc>
          <w:tcPr>
            <w:tcW w:w="1985" w:type="dxa"/>
          </w:tcPr>
          <w:p w14:paraId="17975201" w14:textId="6E09D94F" w:rsidR="007C3B99" w:rsidRPr="00263640" w:rsidRDefault="007C3B99" w:rsidP="007C3B99">
            <w:pPr>
              <w:pStyle w:val="afa"/>
              <w:widowControl/>
              <w:ind w:leftChars="0" w:left="0"/>
              <w:rPr>
                <w:rFonts w:asciiTheme="majorEastAsia" w:eastAsiaTheme="majorEastAsia" w:hAnsiTheme="majorEastAsia"/>
                <w:sz w:val="20"/>
                <w:szCs w:val="20"/>
              </w:rPr>
            </w:pPr>
          </w:p>
        </w:tc>
        <w:tc>
          <w:tcPr>
            <w:tcW w:w="1977" w:type="dxa"/>
          </w:tcPr>
          <w:p w14:paraId="0841EE23" w14:textId="0943B673" w:rsidR="007C3B99" w:rsidRPr="00263640" w:rsidRDefault="007C3B99" w:rsidP="007C3B99">
            <w:pPr>
              <w:pStyle w:val="afa"/>
              <w:widowControl/>
              <w:ind w:leftChars="0" w:left="0"/>
              <w:rPr>
                <w:rFonts w:asciiTheme="majorEastAsia" w:eastAsiaTheme="majorEastAsia" w:hAnsiTheme="majorEastAsia"/>
                <w:sz w:val="20"/>
                <w:szCs w:val="20"/>
              </w:rPr>
            </w:pPr>
          </w:p>
        </w:tc>
      </w:tr>
      <w:tr w:rsidR="002E4948" w:rsidRPr="00263640" w14:paraId="5C99CBB6" w14:textId="64595F7F" w:rsidTr="002217A6">
        <w:tc>
          <w:tcPr>
            <w:tcW w:w="3119" w:type="dxa"/>
          </w:tcPr>
          <w:p w14:paraId="432CF307" w14:textId="28CAA5F4" w:rsidR="002E4948" w:rsidRPr="00263640" w:rsidRDefault="002E4948" w:rsidP="002E4948">
            <w:pPr>
              <w:pStyle w:val="afa"/>
              <w:widowControl/>
              <w:ind w:leftChars="0" w:left="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転職者へのアンケート</w:t>
            </w:r>
          </w:p>
        </w:tc>
        <w:tc>
          <w:tcPr>
            <w:tcW w:w="1984" w:type="dxa"/>
          </w:tcPr>
          <w:p w14:paraId="5791C1EA" w14:textId="77777777" w:rsidR="002E4948" w:rsidRDefault="002E4948" w:rsidP="002E4948">
            <w:pPr>
              <w:pStyle w:val="afa"/>
              <w:widowControl/>
              <w:ind w:leftChars="0" w:left="0"/>
              <w:rPr>
                <w:rFonts w:asciiTheme="majorEastAsia" w:eastAsiaTheme="majorEastAsia" w:hAnsiTheme="majorEastAsia"/>
                <w:sz w:val="20"/>
                <w:szCs w:val="20"/>
              </w:rPr>
            </w:pPr>
          </w:p>
          <w:p w14:paraId="4B02E56D" w14:textId="7FA77DCB" w:rsidR="002E4948" w:rsidRPr="00263640" w:rsidRDefault="002E4948" w:rsidP="002E4948">
            <w:pPr>
              <w:pStyle w:val="afa"/>
              <w:widowControl/>
              <w:ind w:leftChars="0" w:left="0"/>
              <w:rPr>
                <w:rFonts w:asciiTheme="majorEastAsia" w:eastAsiaTheme="majorEastAsia" w:hAnsiTheme="majorEastAsia"/>
                <w:sz w:val="20"/>
                <w:szCs w:val="20"/>
              </w:rPr>
            </w:pPr>
          </w:p>
        </w:tc>
        <w:tc>
          <w:tcPr>
            <w:tcW w:w="1985" w:type="dxa"/>
          </w:tcPr>
          <w:p w14:paraId="453BA030" w14:textId="2917E2FA" w:rsidR="002E4948" w:rsidRPr="00263640" w:rsidRDefault="002E4948" w:rsidP="002E4948">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83840" behindDoc="0" locked="0" layoutInCell="1" allowOverlap="1" wp14:anchorId="146B498B" wp14:editId="72F1203A">
                      <wp:simplePos x="0" y="0"/>
                      <wp:positionH relativeFrom="column">
                        <wp:posOffset>577215</wp:posOffset>
                      </wp:positionH>
                      <wp:positionV relativeFrom="paragraph">
                        <wp:posOffset>346075</wp:posOffset>
                      </wp:positionV>
                      <wp:extent cx="1871980" cy="0"/>
                      <wp:effectExtent l="0" t="76200" r="13970" b="95250"/>
                      <wp:wrapNone/>
                      <wp:docPr id="21" name="Straight Arrow Connector 21"/>
                      <wp:cNvGraphicFramePr/>
                      <a:graphic xmlns:a="http://schemas.openxmlformats.org/drawingml/2006/main">
                        <a:graphicData uri="http://schemas.microsoft.com/office/word/2010/wordprocessingShape">
                          <wps:wsp>
                            <wps:cNvCnPr/>
                            <wps:spPr>
                              <a:xfrm>
                                <a:off x="0" y="0"/>
                                <a:ext cx="187198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E83C1E" id="Straight Arrow Connector 21" o:spid="_x0000_s1026" type="#_x0000_t32" style="position:absolute;left:0;text-align:left;margin-left:45.45pt;margin-top:27.25pt;width:147.4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" strokecolor="red">
                      <v:stroke endarrow="block"/>
                    </v:shape>
                  </w:pict>
                </mc:Fallback>
              </mc:AlternateContent>
            </w:r>
            <w:r w:rsidRPr="00BD7AE5">
              <w:rPr>
                <w:rFonts w:asciiTheme="majorEastAsia" w:eastAsiaTheme="majorEastAsia" w:hAnsiTheme="majorEastAsia" w:hint="eastAsia"/>
                <w:color w:val="FF0000"/>
                <w:sz w:val="20"/>
                <w:szCs w:val="20"/>
              </w:rPr>
              <w:t xml:space="preserve">　　　　　１月</w:t>
            </w:r>
          </w:p>
        </w:tc>
        <w:tc>
          <w:tcPr>
            <w:tcW w:w="1977" w:type="dxa"/>
          </w:tcPr>
          <w:p w14:paraId="53B18079" w14:textId="083F4EB0" w:rsidR="002E4948" w:rsidRPr="00263640" w:rsidRDefault="002E4948" w:rsidP="002E4948">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 xml:space="preserve">　　　　　　３月</w:t>
            </w:r>
          </w:p>
        </w:tc>
      </w:tr>
    </w:tbl>
    <w:p w14:paraId="36B1BFA5" w14:textId="78172A42" w:rsidR="00263640" w:rsidRDefault="002E4948">
      <w:pPr>
        <w:widowControl/>
        <w:jc w:val="left"/>
        <w:rPr>
          <w:rFonts w:asciiTheme="majorEastAsia" w:eastAsiaTheme="majorEastAsia" w:hAnsiTheme="majorEastAsia"/>
          <w:sz w:val="20"/>
          <w:szCs w:val="20"/>
        </w:rPr>
      </w:pPr>
      <w:r w:rsidRPr="00BD7AE5">
        <w:rPr>
          <w:noProof/>
        </w:rPr>
        <mc:AlternateContent>
          <mc:Choice Requires="wps">
            <w:drawing>
              <wp:anchor distT="0" distB="0" distL="114300" distR="114300" simplePos="0" relativeHeight="251685888" behindDoc="0" locked="0" layoutInCell="1" allowOverlap="1" wp14:anchorId="2BBD13E6" wp14:editId="0FB12404">
                <wp:simplePos x="0" y="0"/>
                <wp:positionH relativeFrom="margin">
                  <wp:posOffset>0</wp:posOffset>
                </wp:positionH>
                <wp:positionV relativeFrom="paragraph">
                  <wp:posOffset>170815</wp:posOffset>
                </wp:positionV>
                <wp:extent cx="3072384" cy="558546"/>
                <wp:effectExtent l="0" t="171450" r="13970" b="1333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3072384" cy="558546"/>
                        </a:xfrm>
                        <a:prstGeom prst="wedgeRoundRectCallout">
                          <a:avLst>
                            <a:gd name="adj1" fmla="val -19976"/>
                            <a:gd name="adj2" fmla="val -7818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0579B1"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1A1A2557"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D13E6" id="Speech Bubble: Rectangle with Corners Rounded 9" o:spid="_x0000_s1027" type="#_x0000_t62" style="position:absolute;margin-left:0;margin-top:13.45pt;width:241.9pt;height:44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" adj="6485,-6088" fillcolor="white [3212]" strokecolor="black [3213]" strokeweight=".25pt">
                <v:textbox>
                  <w:txbxContent>
                    <w:p w14:paraId="110579B1"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1A1A2557"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v:textbox>
                <w10:wrap anchorx="margin"/>
              </v:shape>
            </w:pict>
          </mc:Fallback>
        </mc:AlternateContent>
      </w:r>
    </w:p>
    <w:p w14:paraId="6B3372A9" w14:textId="04E34A6D" w:rsidR="002E4948" w:rsidRDefault="002E4948">
      <w:pPr>
        <w:widowControl/>
        <w:jc w:val="left"/>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87936" behindDoc="0" locked="0" layoutInCell="1" allowOverlap="1" wp14:anchorId="44694D74" wp14:editId="77A736C9">
                <wp:simplePos x="0" y="0"/>
                <wp:positionH relativeFrom="margin">
                  <wp:posOffset>3517900</wp:posOffset>
                </wp:positionH>
                <wp:positionV relativeFrom="paragraph">
                  <wp:posOffset>188595</wp:posOffset>
                </wp:positionV>
                <wp:extent cx="2521585" cy="664210"/>
                <wp:effectExtent l="0" t="0" r="12065" b="173990"/>
                <wp:wrapNone/>
                <wp:docPr id="8" name="Speech Bubble: Rectangle with Corners Rounded 7"/>
                <wp:cNvGraphicFramePr/>
                <a:graphic xmlns:a="http://schemas.openxmlformats.org/drawingml/2006/main">
                  <a:graphicData uri="http://schemas.microsoft.com/office/word/2010/wordprocessingShape">
                    <wps:wsp>
                      <wps:cNvSpPr/>
                      <wps:spPr>
                        <a:xfrm>
                          <a:off x="0" y="0"/>
                          <a:ext cx="2521585" cy="664210"/>
                        </a:xfrm>
                        <a:prstGeom prst="wedgeRoundRectCallout">
                          <a:avLst>
                            <a:gd name="adj1" fmla="val -20649"/>
                            <a:gd name="adj2" fmla="val 7041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690D1E"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各年度における目標人数を記載してください。</w:t>
                            </w:r>
                          </w:p>
                          <w:p w14:paraId="01290DEC"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※2025年度は転職者のフォローアップ期間のため記入欄はありません。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94D74" id="Speech Bubble: Rectangle with Corners Rounded 7" o:spid="_x0000_s1028" type="#_x0000_t62" style="position:absolute;margin-left:277pt;margin-top:14.85pt;width:198.55pt;height:52.3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" adj="6340,26009" fillcolor="white [3212]" strokecolor="black [3213]" strokeweight=".25pt">
                <v:textbox>
                  <w:txbxContent>
                    <w:p w14:paraId="48690D1E"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各年度における目標人数を記載してください。</w:t>
                      </w:r>
                    </w:p>
                    <w:p w14:paraId="01290DEC"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※2025年度は転職者のフォローアップ期間のため記入欄はありません。</w:t>
                      </w:r>
                    </w:p>
                  </w:txbxContent>
                </v:textbox>
                <w10:wrap anchorx="margin"/>
              </v:shape>
            </w:pict>
          </mc:Fallback>
        </mc:AlternateContent>
      </w:r>
    </w:p>
    <w:p w14:paraId="5A022A28" w14:textId="5AFBBC44" w:rsidR="002E4948" w:rsidRDefault="002E4948">
      <w:pPr>
        <w:widowControl/>
        <w:jc w:val="left"/>
        <w:rPr>
          <w:rFonts w:asciiTheme="majorEastAsia" w:eastAsiaTheme="majorEastAsia" w:hAnsiTheme="majorEastAsia"/>
          <w:sz w:val="20"/>
          <w:szCs w:val="20"/>
        </w:rPr>
      </w:pPr>
    </w:p>
    <w:p w14:paraId="59F48672" w14:textId="001C30FF" w:rsidR="002E4948" w:rsidRDefault="002E4948">
      <w:pPr>
        <w:widowControl/>
        <w:jc w:val="left"/>
        <w:rPr>
          <w:rFonts w:asciiTheme="majorEastAsia" w:eastAsiaTheme="majorEastAsia" w:hAnsiTheme="majorEastAsia"/>
          <w:sz w:val="20"/>
          <w:szCs w:val="20"/>
        </w:rPr>
      </w:pPr>
    </w:p>
    <w:p w14:paraId="0BDF4FCF" w14:textId="09BF2461" w:rsidR="002E4948" w:rsidRPr="00263640" w:rsidRDefault="002E4948">
      <w:pPr>
        <w:widowControl/>
        <w:jc w:val="left"/>
        <w:rPr>
          <w:rFonts w:asciiTheme="majorEastAsia" w:eastAsiaTheme="majorEastAsia" w:hAnsiTheme="majorEastAsia"/>
          <w:sz w:val="20"/>
          <w:szCs w:val="20"/>
        </w:rPr>
      </w:pPr>
    </w:p>
    <w:p w14:paraId="22208DD5" w14:textId="16B770FA" w:rsidR="00C300FF" w:rsidRPr="00263640" w:rsidRDefault="00C300FF" w:rsidP="006604F4">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成果目標</w:t>
      </w:r>
    </w:p>
    <w:tbl>
      <w:tblPr>
        <w:tblStyle w:val="ad"/>
        <w:tblW w:w="9072" w:type="dxa"/>
        <w:tblInd w:w="137" w:type="dxa"/>
        <w:tblLook w:val="04A0" w:firstRow="1" w:lastRow="0" w:firstColumn="1" w:lastColumn="0" w:noHBand="0" w:noVBand="1"/>
      </w:tblPr>
      <w:tblGrid>
        <w:gridCol w:w="3621"/>
        <w:gridCol w:w="1600"/>
        <w:gridCol w:w="1600"/>
        <w:gridCol w:w="2244"/>
        <w:gridCol w:w="7"/>
      </w:tblGrid>
      <w:tr w:rsidR="00263640" w:rsidRPr="00263640" w14:paraId="144E00E6" w14:textId="77777777" w:rsidTr="00E22ADB">
        <w:trPr>
          <w:gridAfter w:val="1"/>
          <w:wAfter w:w="7" w:type="dxa"/>
        </w:trPr>
        <w:tc>
          <w:tcPr>
            <w:tcW w:w="3621" w:type="dxa"/>
            <w:vMerge w:val="restart"/>
            <w:vAlign w:val="center"/>
          </w:tcPr>
          <w:p w14:paraId="55487C1A" w14:textId="29E3BEA1" w:rsidR="00431036" w:rsidRPr="00263640" w:rsidRDefault="00431036" w:rsidP="00431036">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5444" w:type="dxa"/>
            <w:gridSpan w:val="3"/>
          </w:tcPr>
          <w:p w14:paraId="517F1B7A" w14:textId="0E7A92C0" w:rsidR="00431036" w:rsidRPr="00263640" w:rsidRDefault="00431036" w:rsidP="00431036">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目標人数</w:t>
            </w:r>
          </w:p>
        </w:tc>
      </w:tr>
      <w:tr w:rsidR="00263640" w:rsidRPr="00263640" w14:paraId="1D5F4D4F" w14:textId="77777777" w:rsidTr="008C2F9C">
        <w:trPr>
          <w:gridAfter w:val="1"/>
          <w:wAfter w:w="7" w:type="dxa"/>
        </w:trPr>
        <w:tc>
          <w:tcPr>
            <w:tcW w:w="3621" w:type="dxa"/>
            <w:vMerge/>
          </w:tcPr>
          <w:p w14:paraId="1F027AFC" w14:textId="77777777" w:rsidR="00B85C73" w:rsidRPr="00263640" w:rsidRDefault="00B85C73" w:rsidP="00B85C73">
            <w:pPr>
              <w:pStyle w:val="afa"/>
              <w:widowControl/>
              <w:ind w:leftChars="0" w:left="0"/>
              <w:rPr>
                <w:rFonts w:asciiTheme="majorEastAsia" w:eastAsiaTheme="majorEastAsia" w:hAnsiTheme="majorEastAsia"/>
                <w:sz w:val="20"/>
                <w:szCs w:val="20"/>
              </w:rPr>
            </w:pPr>
          </w:p>
        </w:tc>
        <w:tc>
          <w:tcPr>
            <w:tcW w:w="1600" w:type="dxa"/>
          </w:tcPr>
          <w:p w14:paraId="026C081C" w14:textId="2FF8EEFC" w:rsidR="00B85C73" w:rsidRPr="00263640" w:rsidRDefault="00B85C73"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2023年度</w:t>
            </w:r>
          </w:p>
        </w:tc>
        <w:tc>
          <w:tcPr>
            <w:tcW w:w="1600" w:type="dxa"/>
          </w:tcPr>
          <w:p w14:paraId="057FC3FC" w14:textId="1DBCF15F" w:rsidR="00B85C73" w:rsidRPr="00263640" w:rsidRDefault="00B85C73"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w:t>
            </w:r>
            <w:r w:rsidRPr="00263640">
              <w:rPr>
                <w:rFonts w:asciiTheme="majorEastAsia" w:eastAsiaTheme="majorEastAsia" w:hAnsiTheme="majorEastAsia"/>
                <w:sz w:val="20"/>
                <w:szCs w:val="20"/>
              </w:rPr>
              <w:t>024</w:t>
            </w:r>
            <w:r w:rsidRPr="00263640">
              <w:rPr>
                <w:rFonts w:asciiTheme="majorEastAsia" w:eastAsiaTheme="majorEastAsia" w:hAnsiTheme="majorEastAsia" w:hint="eastAsia"/>
                <w:sz w:val="20"/>
                <w:szCs w:val="20"/>
              </w:rPr>
              <w:t>年度</w:t>
            </w:r>
          </w:p>
        </w:tc>
        <w:tc>
          <w:tcPr>
            <w:tcW w:w="2244" w:type="dxa"/>
            <w:tcBorders>
              <w:bottom w:val="single" w:sz="8" w:space="0" w:color="auto"/>
            </w:tcBorders>
          </w:tcPr>
          <w:p w14:paraId="118E5BAA" w14:textId="4351BF36" w:rsidR="00B85C73" w:rsidRPr="00263640" w:rsidRDefault="00B85C73"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合計</w:t>
            </w:r>
          </w:p>
        </w:tc>
      </w:tr>
      <w:tr w:rsidR="00263640" w:rsidRPr="00263640" w14:paraId="158BC6AC" w14:textId="77777777" w:rsidTr="008C2F9C">
        <w:trPr>
          <w:gridAfter w:val="1"/>
          <w:wAfter w:w="7" w:type="dxa"/>
        </w:trPr>
        <w:tc>
          <w:tcPr>
            <w:tcW w:w="3621" w:type="dxa"/>
          </w:tcPr>
          <w:p w14:paraId="20B241DD" w14:textId="55B0A810" w:rsidR="00411BB6" w:rsidRPr="00263640" w:rsidRDefault="00411BB6"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1600" w:type="dxa"/>
          </w:tcPr>
          <w:p w14:paraId="7AC501CC" w14:textId="0B777625" w:rsidR="00411BB6" w:rsidRPr="00263640" w:rsidRDefault="002E4948"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w:t>
            </w:r>
            <w:r w:rsidRPr="00BD7AE5">
              <w:rPr>
                <w:rFonts w:asciiTheme="majorEastAsia" w:eastAsiaTheme="majorEastAsia" w:hAnsiTheme="majorEastAsia" w:hint="eastAsia"/>
                <w:color w:val="FF0000"/>
                <w:sz w:val="20"/>
                <w:szCs w:val="20"/>
              </w:rPr>
              <w:t>400</w:t>
            </w:r>
            <w:r w:rsidR="00411BB6"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72E2FA40" w14:textId="2A88384C" w:rsidR="00411BB6" w:rsidRPr="00263640" w:rsidRDefault="002E4948"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w:t>
            </w:r>
            <w:r w:rsidRPr="00BD7AE5">
              <w:rPr>
                <w:rFonts w:asciiTheme="majorEastAsia" w:eastAsiaTheme="majorEastAsia" w:hAnsiTheme="majorEastAsia" w:hint="eastAsia"/>
                <w:color w:val="FF0000"/>
                <w:sz w:val="20"/>
                <w:szCs w:val="20"/>
              </w:rPr>
              <w:t>700</w:t>
            </w:r>
            <w:r w:rsidR="00411BB6" w:rsidRPr="00263640">
              <w:rPr>
                <w:rFonts w:asciiTheme="majorEastAsia" w:eastAsiaTheme="majorEastAsia" w:hAnsiTheme="majorEastAsia" w:hint="eastAsia"/>
                <w:sz w:val="20"/>
                <w:szCs w:val="20"/>
              </w:rPr>
              <w:t>人</w:t>
            </w:r>
          </w:p>
        </w:tc>
        <w:tc>
          <w:tcPr>
            <w:tcW w:w="2244" w:type="dxa"/>
            <w:tcBorders>
              <w:top w:val="single" w:sz="8" w:space="0" w:color="auto"/>
              <w:left w:val="single" w:sz="8" w:space="0" w:color="auto"/>
              <w:right w:val="single" w:sz="8" w:space="0" w:color="auto"/>
            </w:tcBorders>
          </w:tcPr>
          <w:p w14:paraId="08A74EEE" w14:textId="3A756FC7" w:rsidR="00411BB6" w:rsidRPr="00263640" w:rsidRDefault="002E4948" w:rsidP="00263640">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3,100</w:t>
            </w:r>
            <w:r w:rsidR="00411BB6" w:rsidRPr="00263640">
              <w:rPr>
                <w:rFonts w:asciiTheme="majorEastAsia" w:eastAsiaTheme="majorEastAsia" w:hAnsiTheme="majorEastAsia" w:hint="eastAsia"/>
                <w:sz w:val="20"/>
                <w:szCs w:val="20"/>
              </w:rPr>
              <w:t>人</w:t>
            </w:r>
          </w:p>
        </w:tc>
      </w:tr>
      <w:tr w:rsidR="00263640" w:rsidRPr="00263640" w14:paraId="7D64B3AD" w14:textId="77777777" w:rsidTr="008C2F9C">
        <w:trPr>
          <w:gridAfter w:val="1"/>
          <w:wAfter w:w="7" w:type="dxa"/>
        </w:trPr>
        <w:tc>
          <w:tcPr>
            <w:tcW w:w="3621" w:type="dxa"/>
          </w:tcPr>
          <w:p w14:paraId="506A1B7E" w14:textId="6BEAEB68" w:rsidR="00411BB6" w:rsidRPr="00263640" w:rsidRDefault="00411BB6"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1600" w:type="dxa"/>
          </w:tcPr>
          <w:p w14:paraId="703BDEDE" w14:textId="1925C2D8" w:rsidR="00411BB6" w:rsidRPr="00263640" w:rsidRDefault="002E4948" w:rsidP="00411BB6">
            <w:pPr>
              <w:pStyle w:val="afa"/>
              <w:widowControl/>
              <w:wordWrap w:val="0"/>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1,0</w:t>
            </w:r>
            <w:r w:rsidRPr="00BD7AE5">
              <w:rPr>
                <w:rFonts w:asciiTheme="majorEastAsia" w:eastAsiaTheme="majorEastAsia" w:hAnsiTheme="majorEastAsia" w:hint="eastAsia"/>
                <w:color w:val="FF0000"/>
                <w:sz w:val="20"/>
                <w:szCs w:val="20"/>
              </w:rPr>
              <w:t>00</w:t>
            </w:r>
            <w:r w:rsidR="00411BB6"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43E1D7D2" w14:textId="76F092BD" w:rsidR="00411BB6" w:rsidRPr="00263640" w:rsidRDefault="002E4948"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w:t>
            </w:r>
            <w:r w:rsidRPr="00BD7AE5">
              <w:rPr>
                <w:rFonts w:asciiTheme="majorEastAsia" w:eastAsiaTheme="majorEastAsia" w:hAnsiTheme="majorEastAsia" w:hint="eastAsia"/>
                <w:color w:val="FF0000"/>
                <w:sz w:val="20"/>
                <w:szCs w:val="20"/>
              </w:rPr>
              <w:t>200</w:t>
            </w:r>
            <w:r w:rsidR="00411BB6" w:rsidRPr="00263640">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4A215FCA" w14:textId="6E0509C9" w:rsidR="00411BB6" w:rsidRPr="00263640" w:rsidRDefault="002E4948" w:rsidP="00263640">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2,200</w:t>
            </w:r>
            <w:r w:rsidR="00411BB6" w:rsidRPr="00263640">
              <w:rPr>
                <w:rFonts w:asciiTheme="majorEastAsia" w:eastAsiaTheme="majorEastAsia" w:hAnsiTheme="majorEastAsia" w:hint="eastAsia"/>
                <w:sz w:val="20"/>
                <w:szCs w:val="20"/>
              </w:rPr>
              <w:t>人</w:t>
            </w:r>
          </w:p>
        </w:tc>
      </w:tr>
      <w:tr w:rsidR="00263640" w:rsidRPr="00263640" w14:paraId="7EC5352D" w14:textId="77777777" w:rsidTr="008C2F9C">
        <w:trPr>
          <w:gridAfter w:val="1"/>
          <w:wAfter w:w="7" w:type="dxa"/>
        </w:trPr>
        <w:tc>
          <w:tcPr>
            <w:tcW w:w="3621" w:type="dxa"/>
          </w:tcPr>
          <w:p w14:paraId="06D493E4" w14:textId="0D7A0227" w:rsidR="00411BB6" w:rsidRPr="00263640" w:rsidRDefault="00A31960"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411BB6" w:rsidRPr="00263640">
              <w:rPr>
                <w:rFonts w:asciiTheme="majorEastAsia" w:eastAsiaTheme="majorEastAsia" w:hAnsiTheme="majorEastAsia" w:hint="eastAsia"/>
                <w:sz w:val="20"/>
                <w:szCs w:val="20"/>
              </w:rPr>
              <w:t>修了人数</w:t>
            </w:r>
          </w:p>
        </w:tc>
        <w:tc>
          <w:tcPr>
            <w:tcW w:w="1600" w:type="dxa"/>
          </w:tcPr>
          <w:p w14:paraId="1939613B" w14:textId="47464976" w:rsidR="00411BB6" w:rsidRPr="00263640" w:rsidRDefault="002E4948"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9</w:t>
            </w:r>
            <w:r w:rsidRPr="00BD7AE5">
              <w:rPr>
                <w:rFonts w:asciiTheme="majorEastAsia" w:eastAsiaTheme="majorEastAsia" w:hAnsiTheme="majorEastAsia" w:hint="eastAsia"/>
                <w:color w:val="FF0000"/>
                <w:sz w:val="20"/>
                <w:szCs w:val="20"/>
              </w:rPr>
              <w:t>00</w:t>
            </w:r>
            <w:r w:rsidR="00411BB6"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4953CDD4" w14:textId="4367D741" w:rsidR="00411BB6" w:rsidRPr="00263640" w:rsidRDefault="002E4948"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1,050</w:t>
            </w:r>
            <w:r w:rsidR="00411BB6" w:rsidRPr="00263640">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2F0C1D1A" w14:textId="6FC10DC4" w:rsidR="00411BB6" w:rsidRPr="00263640" w:rsidRDefault="002E4948" w:rsidP="00263640">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1,950</w:t>
            </w:r>
            <w:r w:rsidR="00411BB6" w:rsidRPr="00263640">
              <w:rPr>
                <w:rFonts w:asciiTheme="majorEastAsia" w:eastAsiaTheme="majorEastAsia" w:hAnsiTheme="majorEastAsia" w:hint="eastAsia"/>
                <w:sz w:val="20"/>
                <w:szCs w:val="20"/>
              </w:rPr>
              <w:t>人</w:t>
            </w:r>
          </w:p>
        </w:tc>
      </w:tr>
      <w:tr w:rsidR="009829FE" w:rsidRPr="00263640" w14:paraId="136E5A7D" w14:textId="77777777" w:rsidTr="008C2F9C">
        <w:tc>
          <w:tcPr>
            <w:tcW w:w="3621" w:type="dxa"/>
          </w:tcPr>
          <w:p w14:paraId="1CDA0334" w14:textId="2BCBE97B" w:rsidR="00A31960" w:rsidRPr="00263640" w:rsidRDefault="00A31960"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1600" w:type="dxa"/>
          </w:tcPr>
          <w:p w14:paraId="72B9B55C" w14:textId="38EA984D" w:rsidR="00A31960" w:rsidRPr="00263640" w:rsidRDefault="002E4948" w:rsidP="00411BB6">
            <w:pPr>
              <w:pStyle w:val="afa"/>
              <w:widowControl/>
              <w:ind w:leftChars="86" w:left="181"/>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600</w:t>
            </w:r>
            <w:r w:rsidR="00A31960"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596F7199" w14:textId="140A6A87" w:rsidR="00A31960" w:rsidRPr="00263640" w:rsidRDefault="002E4948" w:rsidP="00411BB6">
            <w:pPr>
              <w:pStyle w:val="afa"/>
              <w:widowControl/>
              <w:ind w:leftChars="86" w:left="181"/>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700</w:t>
            </w:r>
            <w:r w:rsidR="00A31960" w:rsidRPr="00263640">
              <w:rPr>
                <w:rFonts w:asciiTheme="majorEastAsia" w:eastAsiaTheme="majorEastAsia" w:hAnsiTheme="majorEastAsia" w:hint="eastAsia"/>
                <w:sz w:val="20"/>
                <w:szCs w:val="20"/>
              </w:rPr>
              <w:t>人</w:t>
            </w:r>
          </w:p>
        </w:tc>
        <w:tc>
          <w:tcPr>
            <w:tcW w:w="2251" w:type="dxa"/>
            <w:gridSpan w:val="2"/>
            <w:tcBorders>
              <w:left w:val="single" w:sz="8" w:space="0" w:color="auto"/>
              <w:bottom w:val="single" w:sz="8" w:space="0" w:color="auto"/>
              <w:right w:val="single" w:sz="8" w:space="0" w:color="auto"/>
            </w:tcBorders>
          </w:tcPr>
          <w:p w14:paraId="2365D912" w14:textId="2997A1DF" w:rsidR="00A31960" w:rsidRPr="00263640" w:rsidRDefault="002E4948" w:rsidP="00263640">
            <w:pPr>
              <w:widowControl/>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1,300</w:t>
            </w:r>
            <w:r w:rsidR="00A31960" w:rsidRPr="00263640">
              <w:rPr>
                <w:rFonts w:asciiTheme="majorEastAsia" w:eastAsiaTheme="majorEastAsia" w:hAnsiTheme="majorEastAsia" w:hint="eastAsia"/>
                <w:sz w:val="20"/>
                <w:szCs w:val="20"/>
              </w:rPr>
              <w:t>人</w:t>
            </w:r>
          </w:p>
        </w:tc>
      </w:tr>
    </w:tbl>
    <w:p w14:paraId="434A0990" w14:textId="77777777" w:rsidR="00B85C73" w:rsidRPr="00263640" w:rsidRDefault="00B85C73" w:rsidP="00C300FF">
      <w:pPr>
        <w:pStyle w:val="afa"/>
        <w:widowControl/>
        <w:ind w:leftChars="0" w:left="400"/>
        <w:rPr>
          <w:rFonts w:asciiTheme="majorEastAsia" w:eastAsiaTheme="majorEastAsia" w:hAnsiTheme="majorEastAsia"/>
          <w:sz w:val="20"/>
          <w:szCs w:val="20"/>
        </w:rPr>
      </w:pPr>
    </w:p>
    <w:p w14:paraId="6ACAC042" w14:textId="4D5E15F9" w:rsidR="00B85C73" w:rsidRPr="00263640" w:rsidRDefault="00B85C73" w:rsidP="00B85C7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263640" w:rsidRPr="00263640" w14:paraId="67813157" w14:textId="77777777" w:rsidTr="00614939">
        <w:trPr>
          <w:trHeight w:val="336"/>
        </w:trPr>
        <w:tc>
          <w:tcPr>
            <w:tcW w:w="2410" w:type="dxa"/>
            <w:vMerge w:val="restart"/>
            <w:vAlign w:val="center"/>
          </w:tcPr>
          <w:p w14:paraId="7F3EA287" w14:textId="77777777" w:rsidR="00B85C73" w:rsidRPr="00263640" w:rsidRDefault="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263640" w:rsidRDefault="00B85C73">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目標人数の設定根拠</w:t>
            </w:r>
          </w:p>
        </w:tc>
      </w:tr>
      <w:tr w:rsidR="00263640" w:rsidRPr="00263640" w14:paraId="41532339" w14:textId="77777777" w:rsidTr="00614939">
        <w:trPr>
          <w:trHeight w:val="336"/>
        </w:trPr>
        <w:tc>
          <w:tcPr>
            <w:tcW w:w="2410" w:type="dxa"/>
            <w:vMerge/>
          </w:tcPr>
          <w:p w14:paraId="624EC5CC" w14:textId="77777777" w:rsidR="00B85C73" w:rsidRPr="00263640"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263640" w:rsidRDefault="00B85C73">
            <w:pPr>
              <w:pStyle w:val="afa"/>
              <w:widowControl/>
              <w:ind w:leftChars="0" w:left="0"/>
              <w:jc w:val="center"/>
              <w:rPr>
                <w:rFonts w:asciiTheme="majorEastAsia" w:eastAsiaTheme="majorEastAsia" w:hAnsiTheme="majorEastAsia"/>
                <w:sz w:val="20"/>
                <w:szCs w:val="20"/>
              </w:rPr>
            </w:pPr>
          </w:p>
        </w:tc>
      </w:tr>
      <w:tr w:rsidR="00263640" w:rsidRPr="00263640" w14:paraId="268FFB2E" w14:textId="77777777" w:rsidTr="00614939">
        <w:tc>
          <w:tcPr>
            <w:tcW w:w="2410" w:type="dxa"/>
          </w:tcPr>
          <w:p w14:paraId="2D7B079E"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63E014EF" w14:textId="6F6A7465" w:rsidR="00B85C73" w:rsidRPr="00263640" w:rsidRDefault="002E4948">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昨年度の年間の当社への新規登録人数が約12,000人であり、本事業の対象者となる20代～30代かつITエンジニア志望はその</w:t>
            </w:r>
            <w:r>
              <w:rPr>
                <w:rFonts w:asciiTheme="majorEastAsia" w:eastAsiaTheme="majorEastAsia" w:hAnsiTheme="majorEastAsia" w:hint="eastAsia"/>
                <w:color w:val="FF0000"/>
                <w:sz w:val="20"/>
                <w:szCs w:val="20"/>
              </w:rPr>
              <w:t>５</w:t>
            </w:r>
            <w:r w:rsidRPr="00BD7AE5">
              <w:rPr>
                <w:rFonts w:asciiTheme="majorEastAsia" w:eastAsiaTheme="majorEastAsia" w:hAnsiTheme="majorEastAsia" w:hint="eastAsia"/>
                <w:color w:val="FF0000"/>
                <w:sz w:val="20"/>
                <w:szCs w:val="20"/>
              </w:rPr>
              <w:t>割程度となっていることから十分に達成可能な水準として設定した。</w:t>
            </w:r>
          </w:p>
        </w:tc>
      </w:tr>
      <w:tr w:rsidR="00263640" w:rsidRPr="00263640" w14:paraId="5E5806C8" w14:textId="77777777" w:rsidTr="00614939">
        <w:tc>
          <w:tcPr>
            <w:tcW w:w="2410" w:type="dxa"/>
          </w:tcPr>
          <w:p w14:paraId="7CA3CBD4"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32CF8618" w14:textId="6B1EBBF5" w:rsidR="00B85C73" w:rsidRPr="00263640" w:rsidRDefault="002E4948">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当社での既存サービスにおいて、新規登録人数のうち、キャリア面談を申し込む方は</w:t>
            </w:r>
            <w:r>
              <w:rPr>
                <w:rFonts w:asciiTheme="majorEastAsia" w:eastAsiaTheme="majorEastAsia" w:hAnsiTheme="majorEastAsia" w:hint="eastAsia"/>
                <w:color w:val="FF0000"/>
                <w:sz w:val="20"/>
                <w:szCs w:val="20"/>
              </w:rPr>
              <w:t>７</w:t>
            </w:r>
            <w:r w:rsidRPr="00BD7AE5">
              <w:rPr>
                <w:rFonts w:asciiTheme="majorEastAsia" w:eastAsiaTheme="majorEastAsia" w:hAnsiTheme="majorEastAsia" w:hint="eastAsia"/>
                <w:color w:val="FF0000"/>
                <w:sz w:val="20"/>
                <w:szCs w:val="20"/>
              </w:rPr>
              <w:t>割程度となっているため、その実績に基づいて設定した。</w:t>
            </w:r>
          </w:p>
        </w:tc>
      </w:tr>
      <w:tr w:rsidR="00263640" w:rsidRPr="00263640" w14:paraId="22A6D0B8" w14:textId="77777777" w:rsidTr="00614939">
        <w:tc>
          <w:tcPr>
            <w:tcW w:w="2410" w:type="dxa"/>
          </w:tcPr>
          <w:p w14:paraId="72090C1B" w14:textId="58D4F096" w:rsidR="00614939" w:rsidRPr="00263640" w:rsidRDefault="00DB249E"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614939" w:rsidRPr="00263640">
              <w:rPr>
                <w:rFonts w:asciiTheme="majorEastAsia" w:eastAsiaTheme="majorEastAsia" w:hAnsiTheme="majorEastAsia" w:hint="eastAsia"/>
                <w:sz w:val="20"/>
                <w:szCs w:val="20"/>
              </w:rPr>
              <w:t>修了人数</w:t>
            </w:r>
          </w:p>
        </w:tc>
        <w:tc>
          <w:tcPr>
            <w:tcW w:w="6662" w:type="dxa"/>
          </w:tcPr>
          <w:p w14:paraId="602265C3" w14:textId="7286FE2B" w:rsidR="00614939" w:rsidRPr="00263640" w:rsidRDefault="002E4948" w:rsidP="00614939">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当社での既存サービスにおいて、キャリア面談を開始した後にリスキリングを実際に受講する方はほぼ全員となっている。また、受講修了率も</w:t>
            </w:r>
            <w:r>
              <w:rPr>
                <w:rFonts w:asciiTheme="majorEastAsia" w:eastAsiaTheme="majorEastAsia" w:hAnsiTheme="majorEastAsia" w:hint="eastAsia"/>
                <w:color w:val="FF0000"/>
                <w:sz w:val="20"/>
                <w:szCs w:val="20"/>
              </w:rPr>
              <w:t>９</w:t>
            </w:r>
            <w:r w:rsidRPr="00BD7AE5">
              <w:rPr>
                <w:rFonts w:asciiTheme="majorEastAsia" w:eastAsiaTheme="majorEastAsia" w:hAnsiTheme="majorEastAsia" w:hint="eastAsia"/>
                <w:color w:val="FF0000"/>
                <w:sz w:val="20"/>
                <w:szCs w:val="20"/>
              </w:rPr>
              <w:t>割程度となっているため、その実績に基づいて設定した。</w:t>
            </w:r>
          </w:p>
        </w:tc>
      </w:tr>
      <w:tr w:rsidR="00A31960" w:rsidRPr="00263640" w14:paraId="46C23FC1" w14:textId="77777777" w:rsidTr="00614939">
        <w:tc>
          <w:tcPr>
            <w:tcW w:w="2410" w:type="dxa"/>
          </w:tcPr>
          <w:p w14:paraId="58613F21" w14:textId="6EB37530" w:rsidR="00A31960" w:rsidRPr="00263640" w:rsidRDefault="00A31960"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25BFB652" w14:textId="7CBB995A" w:rsidR="00A31960" w:rsidRPr="00263640" w:rsidRDefault="002E4948" w:rsidP="00E22ADB">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当社での既存サービスにおいて、転職成功率が約</w:t>
            </w:r>
            <w:r w:rsidRPr="00BD7AE5">
              <w:rPr>
                <w:rFonts w:asciiTheme="majorEastAsia" w:eastAsiaTheme="majorEastAsia" w:hAnsiTheme="majorEastAsia"/>
                <w:color w:val="FF0000"/>
                <w:sz w:val="20"/>
                <w:szCs w:val="20"/>
              </w:rPr>
              <w:t>60</w:t>
            </w:r>
            <w:r w:rsidRPr="00BD7AE5">
              <w:rPr>
                <w:rFonts w:asciiTheme="majorEastAsia" w:eastAsiaTheme="majorEastAsia" w:hAnsiTheme="majorEastAsia" w:hint="eastAsia"/>
                <w:color w:val="FF0000"/>
                <w:sz w:val="20"/>
                <w:szCs w:val="20"/>
              </w:rPr>
              <w:t>％となっているため、その実績に基づいて設定した。</w:t>
            </w:r>
          </w:p>
        </w:tc>
      </w:tr>
    </w:tbl>
    <w:p w14:paraId="0CB9F3C4" w14:textId="30634A64" w:rsidR="00B85C73" w:rsidRPr="00263640" w:rsidRDefault="002E4948" w:rsidP="00B85C73">
      <w:pPr>
        <w:pStyle w:val="afa"/>
        <w:widowControl/>
        <w:ind w:leftChars="0" w:left="709"/>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89984" behindDoc="0" locked="0" layoutInCell="1" allowOverlap="1" wp14:anchorId="6C29B5FE" wp14:editId="31A1650C">
                <wp:simplePos x="0" y="0"/>
                <wp:positionH relativeFrom="margin">
                  <wp:posOffset>3732530</wp:posOffset>
                </wp:positionH>
                <wp:positionV relativeFrom="paragraph">
                  <wp:posOffset>100965</wp:posOffset>
                </wp:positionV>
                <wp:extent cx="2114550" cy="457200"/>
                <wp:effectExtent l="0" t="0" r="19050" b="209550"/>
                <wp:wrapNone/>
                <wp:docPr id="23" name="Speech Bubble: Rectangle with Corners Rounded 23"/>
                <wp:cNvGraphicFramePr/>
                <a:graphic xmlns:a="http://schemas.openxmlformats.org/drawingml/2006/main">
                  <a:graphicData uri="http://schemas.microsoft.com/office/word/2010/wordprocessingShape">
                    <wps:wsp>
                      <wps:cNvSpPr/>
                      <wps:spPr>
                        <a:xfrm>
                          <a:off x="0" y="0"/>
                          <a:ext cx="2114550" cy="457200"/>
                        </a:xfrm>
                        <a:prstGeom prst="wedgeRoundRectCallout">
                          <a:avLst>
                            <a:gd name="adj1" fmla="val -21797"/>
                            <a:gd name="adj2" fmla="val 9112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94E396"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9B5FE" id="Speech Bubble: Rectangle with Corners Rounded 23" o:spid="_x0000_s1029" type="#_x0000_t62" style="position:absolute;left:0;text-align:left;margin-left:293.9pt;margin-top:7.95pt;width:166.5pt;height:36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" adj="6092,30483" fillcolor="white [3212]" strokecolor="black [3213]" strokeweight=".25pt">
                <v:textbox>
                  <w:txbxContent>
                    <w:p w14:paraId="4094E396" w14:textId="77777777" w:rsidR="002E4948" w:rsidRPr="00B85C73" w:rsidRDefault="002E4948" w:rsidP="002E4948">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具体的な方法をご記入ください。</w:t>
                      </w:r>
                    </w:p>
                  </w:txbxContent>
                </v:textbox>
                <w10:wrap anchorx="margin"/>
              </v:shape>
            </w:pict>
          </mc:Fallback>
        </mc:AlternateContent>
      </w:r>
    </w:p>
    <w:p w14:paraId="19598AF4" w14:textId="77777777" w:rsidR="00B85C73" w:rsidRPr="00263640"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263640" w:rsidRDefault="00B44FAC" w:rsidP="00F03047">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263640" w:rsidRPr="00263640" w14:paraId="55105DD4" w14:textId="77777777" w:rsidTr="00614939">
        <w:trPr>
          <w:trHeight w:val="336"/>
        </w:trPr>
        <w:tc>
          <w:tcPr>
            <w:tcW w:w="2410" w:type="dxa"/>
            <w:vMerge w:val="restart"/>
            <w:vAlign w:val="center"/>
          </w:tcPr>
          <w:p w14:paraId="2266DFA3" w14:textId="77777777" w:rsidR="00C344BD" w:rsidRPr="00263640" w:rsidRDefault="00C344B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263640" w:rsidRDefault="00C344BD">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確認するエビデンス、手法</w:t>
            </w:r>
          </w:p>
        </w:tc>
      </w:tr>
      <w:tr w:rsidR="00263640" w:rsidRPr="00263640" w14:paraId="0E2B596C" w14:textId="77777777" w:rsidTr="00614939">
        <w:trPr>
          <w:trHeight w:val="336"/>
        </w:trPr>
        <w:tc>
          <w:tcPr>
            <w:tcW w:w="2410" w:type="dxa"/>
            <w:vMerge/>
          </w:tcPr>
          <w:p w14:paraId="6FEC6E4C" w14:textId="77777777" w:rsidR="00C344BD" w:rsidRPr="00263640"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263640" w:rsidRDefault="00C344BD">
            <w:pPr>
              <w:pStyle w:val="afa"/>
              <w:widowControl/>
              <w:ind w:leftChars="0" w:left="0"/>
              <w:jc w:val="center"/>
              <w:rPr>
                <w:rFonts w:asciiTheme="majorEastAsia" w:eastAsiaTheme="majorEastAsia" w:hAnsiTheme="majorEastAsia"/>
                <w:sz w:val="20"/>
                <w:szCs w:val="20"/>
              </w:rPr>
            </w:pPr>
          </w:p>
        </w:tc>
      </w:tr>
      <w:tr w:rsidR="00263640" w:rsidRPr="00263640" w14:paraId="1BB168B5" w14:textId="77777777" w:rsidTr="00614939">
        <w:tc>
          <w:tcPr>
            <w:tcW w:w="2410" w:type="dxa"/>
          </w:tcPr>
          <w:p w14:paraId="30124C51" w14:textId="645CD336" w:rsidR="00C344BD" w:rsidRPr="00263640" w:rsidRDefault="00FD11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49068F39" w14:textId="0F4D103C"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本プログラム専用のポータルサイトに登録した人数を、システムのデータベースより確認する。申込時に必要な事項は</w:t>
            </w:r>
            <w:r>
              <w:rPr>
                <w:rFonts w:asciiTheme="majorEastAsia" w:eastAsiaTheme="majorEastAsia" w:hAnsiTheme="majorEastAsia" w:hint="eastAsia"/>
                <w:color w:val="FF0000"/>
                <w:sz w:val="20"/>
                <w:szCs w:val="20"/>
              </w:rPr>
              <w:t>全</w:t>
            </w:r>
            <w:r w:rsidRPr="00BD7AE5">
              <w:rPr>
                <w:rFonts w:asciiTheme="majorEastAsia" w:eastAsiaTheme="majorEastAsia" w:hAnsiTheme="majorEastAsia" w:hint="eastAsia"/>
                <w:color w:val="FF0000"/>
                <w:sz w:val="20"/>
                <w:szCs w:val="20"/>
              </w:rPr>
              <w:t>て入力しないと登録できないようにしていることから、ポータルサイトの人数を集客人数とすることが可能である。</w:t>
            </w:r>
          </w:p>
        </w:tc>
      </w:tr>
      <w:tr w:rsidR="00263640" w:rsidRPr="00263640" w14:paraId="02A18065" w14:textId="77777777" w:rsidTr="00614939">
        <w:tc>
          <w:tcPr>
            <w:tcW w:w="2410" w:type="dxa"/>
          </w:tcPr>
          <w:p w14:paraId="5BB6D121" w14:textId="77777777" w:rsidR="00C344BD" w:rsidRPr="00263640" w:rsidRDefault="00C344B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支援開始人数</w:t>
            </w:r>
          </w:p>
        </w:tc>
        <w:tc>
          <w:tcPr>
            <w:tcW w:w="6662" w:type="dxa"/>
          </w:tcPr>
          <w:p w14:paraId="0F81D3A8" w14:textId="32047739"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面談記録は実施後に担当のキャリアコンサルタントが管理システムに入力することとなっているため、システムのデータベースより確認する。</w:t>
            </w:r>
          </w:p>
        </w:tc>
      </w:tr>
      <w:tr w:rsidR="00263640" w:rsidRPr="00263640" w14:paraId="2406C4DF" w14:textId="77777777" w:rsidTr="00614939">
        <w:tc>
          <w:tcPr>
            <w:tcW w:w="2410" w:type="dxa"/>
          </w:tcPr>
          <w:p w14:paraId="08C74430" w14:textId="7C1E8441" w:rsidR="00C344BD" w:rsidRPr="00263640" w:rsidRDefault="00DB249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C344BD" w:rsidRPr="00263640">
              <w:rPr>
                <w:rFonts w:asciiTheme="majorEastAsia" w:eastAsiaTheme="majorEastAsia" w:hAnsiTheme="majorEastAsia" w:hint="eastAsia"/>
                <w:sz w:val="20"/>
                <w:szCs w:val="20"/>
              </w:rPr>
              <w:t>修了人数</w:t>
            </w:r>
          </w:p>
        </w:tc>
        <w:tc>
          <w:tcPr>
            <w:tcW w:w="6662" w:type="dxa"/>
          </w:tcPr>
          <w:p w14:paraId="5F8FA055" w14:textId="57BE0EFF" w:rsidR="00C344BD"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各プログラムの最後にWEB上で修了試験を実施し、修了証を発行した人数が自動でデータベースに登録されるため、データベースより確認する。</w:t>
            </w:r>
          </w:p>
        </w:tc>
      </w:tr>
      <w:tr w:rsidR="00263640" w:rsidRPr="00263640" w14:paraId="68C169A0" w14:textId="77777777" w:rsidTr="00614939">
        <w:tc>
          <w:tcPr>
            <w:tcW w:w="2410" w:type="dxa"/>
          </w:tcPr>
          <w:p w14:paraId="1990FBFE" w14:textId="660272C2" w:rsidR="00A31960" w:rsidRPr="00263640" w:rsidRDefault="00A31960">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6A200089" w14:textId="462E9988" w:rsidR="00A31960" w:rsidRPr="00263640" w:rsidRDefault="002E4948" w:rsidP="0090155C">
            <w:pPr>
              <w:pStyle w:val="afa"/>
              <w:widowControl/>
              <w:ind w:leftChars="0" w:left="0"/>
              <w:jc w:val="lef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支援者に対して内定通知書の提出を求め、転職が完了した旨と入社日を確認する。</w:t>
            </w:r>
          </w:p>
        </w:tc>
      </w:tr>
    </w:tbl>
    <w:p w14:paraId="4616C0A1" w14:textId="3015D140" w:rsidR="00263640" w:rsidRPr="00263640" w:rsidRDefault="00263640">
      <w:pPr>
        <w:widowControl/>
        <w:jc w:val="left"/>
        <w:rPr>
          <w:rFonts w:asciiTheme="majorEastAsia" w:eastAsiaTheme="majorEastAsia" w:hAnsiTheme="majorEastAsia"/>
          <w:sz w:val="20"/>
          <w:szCs w:val="20"/>
        </w:rPr>
      </w:pPr>
    </w:p>
    <w:p w14:paraId="3DEF3B0D" w14:textId="1838514D" w:rsidR="009D74B1"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13320C" w:rsidRPr="00263640">
        <w:rPr>
          <w:rFonts w:asciiTheme="majorEastAsia" w:eastAsiaTheme="majorEastAsia" w:hAnsiTheme="majorEastAsia" w:hint="eastAsia"/>
          <w:sz w:val="20"/>
          <w:szCs w:val="20"/>
        </w:rPr>
        <w:t>対応</w:t>
      </w:r>
      <w:r w:rsidR="00614939" w:rsidRPr="00263640">
        <w:rPr>
          <w:rFonts w:asciiTheme="majorEastAsia" w:eastAsiaTheme="majorEastAsia" w:hAnsiTheme="majorEastAsia" w:hint="eastAsia"/>
          <w:sz w:val="20"/>
          <w:szCs w:val="20"/>
        </w:rPr>
        <w:t>及び転職支援</w:t>
      </w:r>
      <w:r w:rsidR="00512635" w:rsidRPr="00263640">
        <w:rPr>
          <w:rFonts w:asciiTheme="majorEastAsia" w:eastAsiaTheme="majorEastAsia" w:hAnsiTheme="majorEastAsia" w:hint="eastAsia"/>
          <w:sz w:val="20"/>
          <w:szCs w:val="20"/>
        </w:rPr>
        <w:t>の計画</w:t>
      </w:r>
      <w:r w:rsidR="00B226B7" w:rsidRPr="00263640">
        <w:rPr>
          <w:rFonts w:asciiTheme="majorEastAsia" w:eastAsiaTheme="majorEastAsia" w:hAnsiTheme="majorEastAsia"/>
          <w:sz w:val="20"/>
          <w:szCs w:val="20"/>
        </w:rPr>
        <w:br/>
      </w:r>
      <w:r w:rsidR="00B226B7"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745722" w:rsidRPr="00263640">
        <w:rPr>
          <w:rFonts w:asciiTheme="majorEastAsia" w:eastAsiaTheme="majorEastAsia" w:hAnsiTheme="majorEastAsia" w:hint="eastAsia"/>
          <w:sz w:val="20"/>
          <w:szCs w:val="20"/>
        </w:rPr>
        <w:t>対応</w:t>
      </w:r>
      <w:r w:rsidR="00B226B7" w:rsidRPr="00263640">
        <w:rPr>
          <w:rFonts w:asciiTheme="majorEastAsia" w:eastAsiaTheme="majorEastAsia" w:hAnsiTheme="majorEastAsia" w:hint="eastAsia"/>
          <w:sz w:val="20"/>
          <w:szCs w:val="20"/>
        </w:rPr>
        <w:t>とは、</w:t>
      </w:r>
      <w:r w:rsidR="00E90C8D" w:rsidRPr="00263640">
        <w:rPr>
          <w:rFonts w:asciiTheme="majorEastAsia" w:eastAsiaTheme="majorEastAsia" w:hAnsiTheme="majorEastAsia" w:hint="eastAsia"/>
          <w:sz w:val="20"/>
          <w:szCs w:val="20"/>
        </w:rPr>
        <w:t>これまでの</w:t>
      </w:r>
      <w:r w:rsidR="00B226B7" w:rsidRPr="00263640">
        <w:rPr>
          <w:rFonts w:asciiTheme="majorEastAsia" w:eastAsiaTheme="majorEastAsia" w:hAnsiTheme="majorEastAsia" w:hint="eastAsia"/>
          <w:sz w:val="20"/>
          <w:szCs w:val="20"/>
        </w:rPr>
        <w:t>キャリアの棚卸</w:t>
      </w:r>
      <w:r w:rsidR="002B5824" w:rsidRPr="00263640">
        <w:rPr>
          <w:rFonts w:asciiTheme="majorEastAsia" w:eastAsiaTheme="majorEastAsia" w:hAnsiTheme="majorEastAsia" w:hint="eastAsia"/>
          <w:sz w:val="20"/>
          <w:szCs w:val="20"/>
        </w:rPr>
        <w:t>し</w:t>
      </w:r>
      <w:r w:rsidR="00B226B7" w:rsidRPr="00263640">
        <w:rPr>
          <w:rFonts w:asciiTheme="majorEastAsia" w:eastAsiaTheme="majorEastAsia" w:hAnsiTheme="majorEastAsia" w:hint="eastAsia"/>
          <w:sz w:val="20"/>
          <w:szCs w:val="20"/>
        </w:rPr>
        <w:t>、</w:t>
      </w:r>
      <w:r w:rsidR="00E90C8D" w:rsidRPr="00263640">
        <w:rPr>
          <w:rFonts w:asciiTheme="majorEastAsia" w:eastAsiaTheme="majorEastAsia" w:hAnsiTheme="majorEastAsia" w:hint="eastAsia"/>
          <w:sz w:val="20"/>
          <w:szCs w:val="20"/>
        </w:rPr>
        <w:t>本支援を通じて目指す</w:t>
      </w:r>
      <w:r w:rsidR="00B226B7" w:rsidRPr="00263640">
        <w:rPr>
          <w:rFonts w:asciiTheme="majorEastAsia" w:eastAsiaTheme="majorEastAsia" w:hAnsiTheme="majorEastAsia" w:hint="eastAsia"/>
          <w:sz w:val="20"/>
          <w:szCs w:val="20"/>
        </w:rPr>
        <w:t>キャリアゴールの設定、</w:t>
      </w:r>
      <w:r w:rsidR="00EF6CCC" w:rsidRPr="00263640">
        <w:rPr>
          <w:rFonts w:asciiTheme="majorEastAsia" w:eastAsiaTheme="majorEastAsia" w:hAnsiTheme="majorEastAsia" w:hint="eastAsia"/>
          <w:sz w:val="20"/>
          <w:szCs w:val="20"/>
        </w:rPr>
        <w:t>スキルの棚卸し、</w:t>
      </w:r>
      <w:r w:rsidR="007A0066" w:rsidRPr="00263640">
        <w:rPr>
          <w:rFonts w:asciiTheme="majorEastAsia" w:eastAsiaTheme="majorEastAsia" w:hAnsiTheme="majorEastAsia" w:hint="eastAsia"/>
          <w:sz w:val="20"/>
          <w:szCs w:val="20"/>
        </w:rPr>
        <w:t>リスキリング講座</w:t>
      </w:r>
      <w:r w:rsidR="00B226B7" w:rsidRPr="00263640">
        <w:rPr>
          <w:rFonts w:asciiTheme="majorEastAsia" w:eastAsiaTheme="majorEastAsia" w:hAnsiTheme="majorEastAsia" w:hint="eastAsia"/>
          <w:sz w:val="20"/>
          <w:szCs w:val="20"/>
        </w:rPr>
        <w:t>の検討</w:t>
      </w:r>
      <w:r w:rsidR="00004258" w:rsidRPr="00263640">
        <w:rPr>
          <w:rFonts w:asciiTheme="majorEastAsia" w:eastAsiaTheme="majorEastAsia" w:hAnsiTheme="majorEastAsia" w:hint="eastAsia"/>
          <w:sz w:val="20"/>
          <w:szCs w:val="20"/>
        </w:rPr>
        <w:t>及び</w:t>
      </w:r>
      <w:r w:rsidR="00003A0B" w:rsidRPr="00263640">
        <w:rPr>
          <w:rFonts w:asciiTheme="majorEastAsia" w:eastAsiaTheme="majorEastAsia" w:hAnsiTheme="majorEastAsia" w:hint="eastAsia"/>
          <w:sz w:val="20"/>
          <w:szCs w:val="20"/>
        </w:rPr>
        <w:t>リスキリング講座の</w:t>
      </w:r>
      <w:r w:rsidR="0038057A" w:rsidRPr="00263640">
        <w:rPr>
          <w:rFonts w:asciiTheme="majorEastAsia" w:eastAsiaTheme="majorEastAsia" w:hAnsiTheme="majorEastAsia" w:hint="eastAsia"/>
          <w:sz w:val="20"/>
          <w:szCs w:val="20"/>
        </w:rPr>
        <w:t>受講</w:t>
      </w:r>
      <w:r w:rsidR="00B226B7" w:rsidRPr="00263640">
        <w:rPr>
          <w:rFonts w:asciiTheme="majorEastAsia" w:eastAsiaTheme="majorEastAsia" w:hAnsiTheme="majorEastAsia" w:hint="eastAsia"/>
          <w:sz w:val="20"/>
          <w:szCs w:val="20"/>
        </w:rPr>
        <w:t>進捗</w:t>
      </w:r>
      <w:r w:rsidR="00DB717A" w:rsidRPr="00263640">
        <w:rPr>
          <w:rFonts w:asciiTheme="majorEastAsia" w:eastAsiaTheme="majorEastAsia" w:hAnsiTheme="majorEastAsia" w:hint="eastAsia"/>
          <w:sz w:val="20"/>
          <w:szCs w:val="20"/>
        </w:rPr>
        <w:t>・修了</w:t>
      </w:r>
      <w:r w:rsidR="00B226B7" w:rsidRPr="00263640">
        <w:rPr>
          <w:rFonts w:asciiTheme="majorEastAsia" w:eastAsiaTheme="majorEastAsia" w:hAnsiTheme="majorEastAsia" w:hint="eastAsia"/>
          <w:sz w:val="20"/>
          <w:szCs w:val="20"/>
        </w:rPr>
        <w:t>確認を指す</w:t>
      </w:r>
      <w:r w:rsidR="00614939" w:rsidRPr="00263640">
        <w:rPr>
          <w:rFonts w:asciiTheme="majorEastAsia" w:eastAsiaTheme="majorEastAsia" w:hAnsiTheme="majorEastAsia" w:hint="eastAsia"/>
          <w:sz w:val="20"/>
          <w:szCs w:val="20"/>
        </w:rPr>
        <w:t>。また、転職支援とは転職準備支援及び職業紹介を指す。</w:t>
      </w:r>
      <w:r w:rsidR="00B226B7" w:rsidRPr="00263640">
        <w:rPr>
          <w:rFonts w:asciiTheme="majorEastAsia" w:eastAsiaTheme="majorEastAsia" w:hAnsiTheme="majorEastAsia" w:hint="eastAsia"/>
          <w:sz w:val="20"/>
          <w:szCs w:val="20"/>
        </w:rPr>
        <w:t>）</w:t>
      </w:r>
      <w:r w:rsidR="00B226B7" w:rsidRPr="00263640">
        <w:rPr>
          <w:rFonts w:asciiTheme="majorEastAsia" w:eastAsiaTheme="majorEastAsia" w:hAnsiTheme="majorEastAsia"/>
          <w:sz w:val="20"/>
          <w:szCs w:val="20"/>
        </w:rPr>
        <w:br/>
      </w:r>
    </w:p>
    <w:p w14:paraId="6AD9B779" w14:textId="1AADA11A"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キャリア相談対応及び転職支援の実施方法・内容</w:t>
      </w:r>
    </w:p>
    <w:p w14:paraId="08BFBAA8" w14:textId="15DC7D84"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３</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転職支援の実施方法・内容に記載</w:t>
      </w:r>
    </w:p>
    <w:p w14:paraId="4B68C83D" w14:textId="6EB6CD67" w:rsidR="00B86331" w:rsidRPr="00263640" w:rsidRDefault="00B86331" w:rsidP="00B86331">
      <w:pPr>
        <w:pStyle w:val="afa"/>
        <w:widowControl/>
        <w:ind w:leftChars="0" w:left="720"/>
        <w:rPr>
          <w:rFonts w:asciiTheme="majorEastAsia" w:eastAsiaTheme="majorEastAsia" w:hAnsiTheme="majorEastAsia"/>
          <w:sz w:val="20"/>
          <w:szCs w:val="20"/>
        </w:rPr>
      </w:pPr>
    </w:p>
    <w:p w14:paraId="3C54F845" w14:textId="239E1E0C"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キャリア相談対応及び転職支援の専門体制</w:t>
      </w:r>
    </w:p>
    <w:p w14:paraId="31130B27" w14:textId="18BD6B4A"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４</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転職支援を担う専門体制に記載</w:t>
      </w:r>
    </w:p>
    <w:p w14:paraId="00F2A56C" w14:textId="03F37A72" w:rsidR="00B86331" w:rsidRDefault="00CC52C8" w:rsidP="00B86331">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2032" behindDoc="0" locked="0" layoutInCell="1" allowOverlap="1" wp14:anchorId="359C6D68" wp14:editId="384B624D">
                <wp:simplePos x="0" y="0"/>
                <wp:positionH relativeFrom="margin">
                  <wp:posOffset>3244850</wp:posOffset>
                </wp:positionH>
                <wp:positionV relativeFrom="paragraph">
                  <wp:posOffset>85725</wp:posOffset>
                </wp:positionV>
                <wp:extent cx="2889250" cy="805180"/>
                <wp:effectExtent l="0" t="0" r="25400" b="223520"/>
                <wp:wrapNone/>
                <wp:docPr id="14" name="Speech Bubble: Rectangle with Corners Rounded 14"/>
                <wp:cNvGraphicFramePr/>
                <a:graphic xmlns:a="http://schemas.openxmlformats.org/drawingml/2006/main">
                  <a:graphicData uri="http://schemas.microsoft.com/office/word/2010/wordprocessingShape">
                    <wps:wsp>
                      <wps:cNvSpPr/>
                      <wps:spPr>
                        <a:xfrm>
                          <a:off x="0" y="0"/>
                          <a:ext cx="2889250" cy="805180"/>
                        </a:xfrm>
                        <a:prstGeom prst="wedgeRoundRectCallout">
                          <a:avLst>
                            <a:gd name="adj1" fmla="val -36883"/>
                            <a:gd name="adj2" fmla="val 7395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608C9B" w14:textId="77777777" w:rsidR="002E4948" w:rsidRPr="00B86331" w:rsidRDefault="002E4948" w:rsidP="002E4948">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Pr>
                                <w:rFonts w:ascii="ＭＳ ゴシック" w:eastAsia="ＭＳ ゴシック" w:hAnsi="ＭＳ ゴシック" w:hint="eastAsia"/>
                                <w:color w:val="FF0000"/>
                                <w:sz w:val="18"/>
                                <w:szCs w:val="18"/>
                              </w:rPr>
                              <w:t>リスキリング講座の受講</w:t>
                            </w:r>
                            <w:r w:rsidRPr="00B86331">
                              <w:rPr>
                                <w:rFonts w:ascii="ＭＳ ゴシック" w:eastAsia="ＭＳ ゴシック" w:hAnsi="ＭＳ ゴシック" w:hint="eastAsia"/>
                                <w:color w:val="FF0000"/>
                                <w:sz w:val="18"/>
                                <w:szCs w:val="18"/>
                              </w:rPr>
                              <w:t>進捗管理・修了確認</w:t>
                            </w:r>
                            <w:r>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C6D68" id="Speech Bubble: Rectangle with Corners Rounded 14" o:spid="_x0000_s1030" type="#_x0000_t62" style="position:absolute;left:0;text-align:left;margin-left:255.5pt;margin-top:6.75pt;width:227.5pt;height:63.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" adj="2833,26773" fillcolor="white [3212]" strokecolor="black [3213]" strokeweight=".25pt">
                <v:textbox>
                  <w:txbxContent>
                    <w:p w14:paraId="19608C9B" w14:textId="77777777" w:rsidR="002E4948" w:rsidRPr="00B86331" w:rsidRDefault="002E4948" w:rsidP="002E4948">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Pr>
                          <w:rFonts w:ascii="ＭＳ ゴシック" w:eastAsia="ＭＳ ゴシック" w:hAnsi="ＭＳ ゴシック" w:hint="eastAsia"/>
                          <w:color w:val="FF0000"/>
                          <w:sz w:val="18"/>
                          <w:szCs w:val="18"/>
                        </w:rPr>
                        <w:t>リスキリング講座の受講</w:t>
                      </w:r>
                      <w:r w:rsidRPr="00B86331">
                        <w:rPr>
                          <w:rFonts w:ascii="ＭＳ ゴシック" w:eastAsia="ＭＳ ゴシック" w:hAnsi="ＭＳ ゴシック" w:hint="eastAsia"/>
                          <w:color w:val="FF0000"/>
                          <w:sz w:val="18"/>
                          <w:szCs w:val="18"/>
                        </w:rPr>
                        <w:t>進捗管理・修了確認</w:t>
                      </w:r>
                      <w:r>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v:textbox>
                <w10:wrap anchorx="margin"/>
              </v:shape>
            </w:pict>
          </mc:Fallback>
        </mc:AlternateContent>
      </w:r>
    </w:p>
    <w:p w14:paraId="29E435E3" w14:textId="3D19680C" w:rsidR="00CC52C8" w:rsidRDefault="00CC52C8" w:rsidP="00B86331">
      <w:pPr>
        <w:pStyle w:val="afa"/>
        <w:widowControl/>
        <w:ind w:leftChars="0" w:left="720"/>
        <w:rPr>
          <w:rFonts w:asciiTheme="majorEastAsia" w:eastAsiaTheme="majorEastAsia" w:hAnsiTheme="majorEastAsia"/>
          <w:sz w:val="20"/>
          <w:szCs w:val="20"/>
        </w:rPr>
      </w:pPr>
    </w:p>
    <w:p w14:paraId="12B959E5" w14:textId="6BBA6F3F" w:rsidR="00CC52C8" w:rsidRDefault="00CC52C8" w:rsidP="00B86331">
      <w:pPr>
        <w:pStyle w:val="afa"/>
        <w:widowControl/>
        <w:ind w:leftChars="0" w:left="720"/>
        <w:rPr>
          <w:rFonts w:asciiTheme="majorEastAsia" w:eastAsiaTheme="majorEastAsia" w:hAnsiTheme="majorEastAsia"/>
          <w:sz w:val="20"/>
          <w:szCs w:val="20"/>
        </w:rPr>
      </w:pPr>
    </w:p>
    <w:p w14:paraId="6A4AA18B" w14:textId="4C2453CC" w:rsidR="00CC52C8" w:rsidRDefault="00CC52C8" w:rsidP="00B86331">
      <w:pPr>
        <w:pStyle w:val="afa"/>
        <w:widowControl/>
        <w:ind w:leftChars="0" w:left="720"/>
        <w:rPr>
          <w:rFonts w:asciiTheme="majorEastAsia" w:eastAsiaTheme="majorEastAsia" w:hAnsiTheme="majorEastAsia"/>
          <w:sz w:val="20"/>
          <w:szCs w:val="20"/>
        </w:rPr>
      </w:pPr>
    </w:p>
    <w:p w14:paraId="28AF8E14" w14:textId="77777777" w:rsidR="00CC52C8" w:rsidRPr="00263640" w:rsidRDefault="00CC52C8" w:rsidP="00B86331">
      <w:pPr>
        <w:pStyle w:val="afa"/>
        <w:widowControl/>
        <w:ind w:leftChars="0" w:left="720"/>
        <w:rPr>
          <w:rFonts w:asciiTheme="majorEastAsia" w:eastAsiaTheme="majorEastAsia" w:hAnsiTheme="majorEastAsia"/>
          <w:sz w:val="20"/>
          <w:szCs w:val="20"/>
        </w:rPr>
      </w:pPr>
    </w:p>
    <w:p w14:paraId="77E3F728" w14:textId="6B51A671" w:rsidR="00EE4112" w:rsidRPr="00263640" w:rsidRDefault="003D0E5B" w:rsidP="0057494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05325F" w:rsidRPr="00263640">
        <w:rPr>
          <w:rFonts w:asciiTheme="majorEastAsia" w:eastAsiaTheme="majorEastAsia" w:hAnsiTheme="majorEastAsia" w:hint="eastAsia"/>
          <w:sz w:val="20"/>
          <w:szCs w:val="20"/>
        </w:rPr>
        <w:t>相談対応</w:t>
      </w:r>
      <w:r w:rsidRPr="00263640">
        <w:rPr>
          <w:rFonts w:asciiTheme="majorEastAsia" w:eastAsiaTheme="majorEastAsia" w:hAnsiTheme="majorEastAsia" w:hint="eastAsia"/>
          <w:sz w:val="20"/>
          <w:szCs w:val="20"/>
        </w:rPr>
        <w:t>の質を高める工夫</w:t>
      </w:r>
    </w:p>
    <w:p w14:paraId="5C77C209" w14:textId="567748A5" w:rsidR="00EE4112" w:rsidRPr="00263640" w:rsidRDefault="00CC52C8" w:rsidP="00263640">
      <w:pPr>
        <w:pStyle w:val="afa"/>
        <w:widowControl/>
        <w:ind w:leftChars="0" w:left="72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BD7AE5">
        <w:rPr>
          <w:rFonts w:asciiTheme="majorEastAsia" w:eastAsiaTheme="majorEastAsia" w:hAnsiTheme="majorEastAsia" w:hint="eastAsia"/>
          <w:color w:val="FF0000"/>
          <w:sz w:val="20"/>
          <w:szCs w:val="20"/>
        </w:rPr>
        <w:t>リスキリング開始までに対面での面談を</w:t>
      </w:r>
      <w:r>
        <w:rPr>
          <w:rFonts w:asciiTheme="majorEastAsia" w:eastAsiaTheme="majorEastAsia" w:hAnsiTheme="majorEastAsia" w:hint="eastAsia"/>
          <w:color w:val="FF0000"/>
          <w:sz w:val="20"/>
          <w:szCs w:val="20"/>
        </w:rPr>
        <w:t>４</w:t>
      </w:r>
      <w:r w:rsidRPr="00BD7AE5">
        <w:rPr>
          <w:rFonts w:asciiTheme="majorEastAsia" w:eastAsiaTheme="majorEastAsia" w:hAnsiTheme="majorEastAsia" w:hint="eastAsia"/>
          <w:color w:val="FF0000"/>
          <w:sz w:val="20"/>
          <w:szCs w:val="20"/>
        </w:rPr>
        <w:t>回・計</w:t>
      </w:r>
      <w:r>
        <w:rPr>
          <w:rFonts w:asciiTheme="majorEastAsia" w:eastAsiaTheme="majorEastAsia" w:hAnsiTheme="majorEastAsia" w:hint="eastAsia"/>
          <w:color w:val="FF0000"/>
          <w:sz w:val="20"/>
          <w:szCs w:val="20"/>
        </w:rPr>
        <w:t>４</w:t>
      </w:r>
      <w:r w:rsidRPr="00BD7AE5">
        <w:rPr>
          <w:rFonts w:asciiTheme="majorEastAsia" w:eastAsiaTheme="majorEastAsia" w:hAnsiTheme="majorEastAsia" w:hint="eastAsia"/>
          <w:color w:val="FF0000"/>
          <w:sz w:val="20"/>
          <w:szCs w:val="20"/>
        </w:rPr>
        <w:t>時間程度と比較的長時間実施し、毎回の面談で宿題を課すことで、キャリアゴールの自律的な設定を促し、転職先の業界・業種及びそれに基づくリスキリング講座の選択を本人に伴走しながら進めていく。</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 xml:space="preserve">　また、リスキリング開始後は、月</w:t>
      </w:r>
      <w:r>
        <w:rPr>
          <w:rFonts w:asciiTheme="majorEastAsia" w:eastAsiaTheme="majorEastAsia" w:hAnsiTheme="majorEastAsia" w:hint="eastAsia"/>
          <w:color w:val="FF0000"/>
          <w:sz w:val="20"/>
          <w:szCs w:val="20"/>
        </w:rPr>
        <w:t>１</w:t>
      </w:r>
      <w:r w:rsidRPr="00BD7AE5">
        <w:rPr>
          <w:rFonts w:asciiTheme="majorEastAsia" w:eastAsiaTheme="majorEastAsia" w:hAnsiTheme="majorEastAsia" w:hint="eastAsia"/>
          <w:color w:val="FF0000"/>
          <w:sz w:val="20"/>
          <w:szCs w:val="20"/>
        </w:rPr>
        <w:t>回の面談のほかに適宜チャットでのやり取りを行うことで、利用者の受講進捗を綿密に把握し、個人に合ったモチベーション管理・アドバイスを行うほか、リスキリング開始前から利用者の意向に変更があった場合でも柔軟に対応できるようにする。</w:t>
      </w:r>
      <w:r>
        <w:rPr>
          <w:rFonts w:asciiTheme="majorEastAsia" w:eastAsiaTheme="majorEastAsia" w:hAnsiTheme="majorEastAsia"/>
          <w:color w:val="FF0000"/>
          <w:sz w:val="20"/>
          <w:szCs w:val="20"/>
        </w:rPr>
        <w:br/>
      </w:r>
      <w:r>
        <w:rPr>
          <w:rFonts w:asciiTheme="majorEastAsia" w:eastAsiaTheme="majorEastAsia" w:hAnsiTheme="majorEastAsia" w:hint="eastAsia"/>
          <w:color w:val="FF0000"/>
          <w:sz w:val="20"/>
          <w:szCs w:val="20"/>
        </w:rPr>
        <w:t xml:space="preserve">　</w:t>
      </w:r>
      <w:r w:rsidRPr="00446007">
        <w:rPr>
          <w:rFonts w:asciiTheme="majorEastAsia" w:eastAsiaTheme="majorEastAsia" w:hAnsiTheme="majorEastAsia" w:hint="eastAsia"/>
          <w:color w:val="FF0000"/>
          <w:sz w:val="20"/>
          <w:szCs w:val="20"/>
        </w:rPr>
        <w:t>上記を実現しながら成果目標を達成するため、事業開始時点では従事者○名で対応する予定である。</w:t>
      </w:r>
    </w:p>
    <w:p w14:paraId="0FC88EB0" w14:textId="392ABA36" w:rsidR="00B86331" w:rsidRPr="00263640" w:rsidRDefault="00CC52C8" w:rsidP="00823506">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4080" behindDoc="0" locked="0" layoutInCell="1" allowOverlap="1" wp14:anchorId="0A70E6F2" wp14:editId="785D730B">
                <wp:simplePos x="0" y="0"/>
                <wp:positionH relativeFrom="margin">
                  <wp:posOffset>2349500</wp:posOffset>
                </wp:positionH>
                <wp:positionV relativeFrom="paragraph">
                  <wp:posOffset>-635</wp:posOffset>
                </wp:positionV>
                <wp:extent cx="2268220" cy="594995"/>
                <wp:effectExtent l="0" t="0" r="17780" b="224155"/>
                <wp:wrapNone/>
                <wp:docPr id="26" name="Speech Bubble: Rectangle with Corners Rounded 26"/>
                <wp:cNvGraphicFramePr/>
                <a:graphic xmlns:a="http://schemas.openxmlformats.org/drawingml/2006/main">
                  <a:graphicData uri="http://schemas.microsoft.com/office/word/2010/wordprocessingShape">
                    <wps:wsp>
                      <wps:cNvSpPr/>
                      <wps:spPr>
                        <a:xfrm>
                          <a:off x="0" y="0"/>
                          <a:ext cx="2268220" cy="594995"/>
                        </a:xfrm>
                        <a:prstGeom prst="wedgeRoundRectCallout">
                          <a:avLst>
                            <a:gd name="adj1" fmla="val -26491"/>
                            <a:gd name="adj2" fmla="val 824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68C9FE"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転職などの質を上げる上で、本事業における特徴や工夫が果たす役割を具体的にご記入ください。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E6F2" id="Speech Bubble: Rectangle with Corners Rounded 26" o:spid="_x0000_s1031" type="#_x0000_t62" style="position:absolute;left:0;text-align:left;margin-left:185pt;margin-top:-.05pt;width:178.6pt;height:46.8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" adj="5078,28604" fillcolor="white [3212]" strokecolor="black [3213]" strokeweight=".25pt">
                <v:textbox>
                  <w:txbxContent>
                    <w:p w14:paraId="1D68C9FE"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転職などの質を上げる上で、本事業における特徴や工夫が果たす役割を具体的にご記入ください。</w:t>
                      </w:r>
                    </w:p>
                  </w:txbxContent>
                </v:textbox>
                <w10:wrap anchorx="margin"/>
              </v:shape>
            </w:pict>
          </mc:Fallback>
        </mc:AlternateContent>
      </w:r>
    </w:p>
    <w:p w14:paraId="652BB229" w14:textId="34477B25" w:rsidR="00B86331" w:rsidRPr="00263640" w:rsidRDefault="00B86331" w:rsidP="00823506">
      <w:pPr>
        <w:pStyle w:val="afa"/>
        <w:widowControl/>
        <w:ind w:leftChars="0" w:left="720"/>
        <w:rPr>
          <w:rFonts w:asciiTheme="majorEastAsia" w:eastAsiaTheme="majorEastAsia" w:hAnsiTheme="majorEastAsia"/>
          <w:sz w:val="20"/>
          <w:szCs w:val="20"/>
        </w:rPr>
      </w:pPr>
    </w:p>
    <w:p w14:paraId="354C0958" w14:textId="77777777" w:rsidR="00263640" w:rsidRPr="00263640" w:rsidRDefault="00263640" w:rsidP="00823506">
      <w:pPr>
        <w:pStyle w:val="afa"/>
        <w:widowControl/>
        <w:ind w:leftChars="0" w:left="720"/>
        <w:rPr>
          <w:rFonts w:asciiTheme="majorEastAsia" w:eastAsiaTheme="majorEastAsia" w:hAnsiTheme="majorEastAsia"/>
          <w:sz w:val="20"/>
          <w:szCs w:val="20"/>
        </w:rPr>
      </w:pPr>
    </w:p>
    <w:p w14:paraId="4694D6D0" w14:textId="77442C54" w:rsidR="008B547E" w:rsidRPr="00263640" w:rsidRDefault="008B547E" w:rsidP="00B86331">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転職支援の</w:t>
      </w:r>
      <w:r w:rsidR="001E07EB" w:rsidRPr="00263640">
        <w:rPr>
          <w:rFonts w:asciiTheme="majorEastAsia" w:eastAsiaTheme="majorEastAsia" w:hAnsiTheme="majorEastAsia" w:hint="eastAsia"/>
          <w:sz w:val="20"/>
          <w:szCs w:val="20"/>
        </w:rPr>
        <w:t>質</w:t>
      </w:r>
      <w:r w:rsidRPr="00263640">
        <w:rPr>
          <w:rFonts w:asciiTheme="majorEastAsia" w:eastAsiaTheme="majorEastAsia" w:hAnsiTheme="majorEastAsia" w:hint="eastAsia"/>
          <w:sz w:val="20"/>
          <w:szCs w:val="20"/>
        </w:rPr>
        <w:t>を高める工夫</w:t>
      </w:r>
    </w:p>
    <w:p w14:paraId="6B0AF897" w14:textId="2710DBC8" w:rsidR="00CC52C8" w:rsidRPr="00BD7AE5" w:rsidRDefault="00CC52C8" w:rsidP="00CC52C8">
      <w:pPr>
        <w:widowControl/>
        <w:ind w:leftChars="337" w:left="708" w:firstLineChars="100" w:firstLine="200"/>
        <w:rPr>
          <w:rFonts w:asciiTheme="majorEastAsia" w:eastAsiaTheme="majorEastAsia" w:hAnsiTheme="majorEastAsia"/>
          <w:color w:val="C00000"/>
          <w:sz w:val="20"/>
          <w:szCs w:val="20"/>
        </w:rPr>
      </w:pPr>
      <w:r w:rsidRPr="00BD7AE5">
        <w:rPr>
          <w:rFonts w:asciiTheme="majorEastAsia" w:eastAsiaTheme="majorEastAsia" w:hAnsiTheme="majorEastAsia" w:hint="eastAsia"/>
          <w:color w:val="FF0000"/>
          <w:sz w:val="20"/>
          <w:szCs w:val="20"/>
        </w:rPr>
        <w:t>リスキリングによって獲得したスキルを活かせる転職先を紹介するだけではなく、転職成功率を向上させるため、業界に精通したキャリアコンサルタントによる書類・面接対策を重点的に実施する。</w:t>
      </w:r>
      <w:r>
        <w:rPr>
          <w:rFonts w:asciiTheme="majorEastAsia" w:eastAsiaTheme="majorEastAsia" w:hAnsiTheme="majorEastAsia"/>
          <w:color w:val="FF0000"/>
          <w:sz w:val="20"/>
          <w:szCs w:val="20"/>
        </w:rPr>
        <w:br/>
      </w:r>
      <w:r>
        <w:rPr>
          <w:rFonts w:asciiTheme="majorEastAsia" w:eastAsiaTheme="majorEastAsia" w:hAnsiTheme="majorEastAsia" w:hint="eastAsia"/>
          <w:color w:val="FF0000"/>
          <w:sz w:val="20"/>
          <w:szCs w:val="20"/>
        </w:rPr>
        <w:t xml:space="preserve">　上記を実現しながら成果目標を達成するため、事業開始時点では</w:t>
      </w:r>
      <w:r w:rsidRPr="00EE4112">
        <w:rPr>
          <w:rFonts w:asciiTheme="majorEastAsia" w:eastAsiaTheme="majorEastAsia" w:hAnsiTheme="majorEastAsia" w:hint="eastAsia"/>
          <w:color w:val="FF0000"/>
          <w:sz w:val="20"/>
          <w:szCs w:val="20"/>
        </w:rPr>
        <w:t>従事者○名</w:t>
      </w:r>
      <w:r>
        <w:rPr>
          <w:rFonts w:asciiTheme="majorEastAsia" w:eastAsiaTheme="majorEastAsia" w:hAnsiTheme="majorEastAsia" w:hint="eastAsia"/>
          <w:color w:val="FF0000"/>
          <w:sz w:val="20"/>
          <w:szCs w:val="20"/>
        </w:rPr>
        <w:t>で対応する予定である。</w:t>
      </w:r>
    </w:p>
    <w:p w14:paraId="114EE5F7" w14:textId="1AD8E43D" w:rsidR="00263640" w:rsidRPr="00263640" w:rsidRDefault="00263640" w:rsidP="000565BC">
      <w:pPr>
        <w:pStyle w:val="afa"/>
        <w:widowControl/>
        <w:ind w:leftChars="0" w:left="709"/>
        <w:rPr>
          <w:rFonts w:asciiTheme="majorEastAsia" w:eastAsiaTheme="majorEastAsia" w:hAnsiTheme="majorEastAsia"/>
          <w:sz w:val="20"/>
          <w:szCs w:val="20"/>
        </w:rPr>
      </w:pPr>
    </w:p>
    <w:p w14:paraId="02B591E5" w14:textId="77777777" w:rsidR="00263640" w:rsidRPr="00263640" w:rsidRDefault="00263640" w:rsidP="000565BC">
      <w:pPr>
        <w:pStyle w:val="afa"/>
        <w:widowControl/>
        <w:ind w:leftChars="0" w:left="709"/>
        <w:rPr>
          <w:rFonts w:asciiTheme="majorEastAsia" w:eastAsiaTheme="majorEastAsia" w:hAnsiTheme="majorEastAsia"/>
          <w:sz w:val="20"/>
          <w:szCs w:val="20"/>
        </w:rPr>
      </w:pPr>
    </w:p>
    <w:p w14:paraId="2A4A6569" w14:textId="7C513FD4" w:rsidR="00C300FF"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リスキリング提供</w:t>
      </w:r>
      <w:r w:rsidR="00512635" w:rsidRPr="00263640">
        <w:rPr>
          <w:rFonts w:asciiTheme="majorEastAsia" w:eastAsiaTheme="majorEastAsia" w:hAnsiTheme="majorEastAsia" w:hint="eastAsia"/>
          <w:sz w:val="20"/>
          <w:szCs w:val="20"/>
        </w:rPr>
        <w:t>の計画</w:t>
      </w:r>
    </w:p>
    <w:p w14:paraId="28BD230E" w14:textId="4A5FD168" w:rsidR="00F03047" w:rsidRPr="00263640" w:rsidRDefault="007A006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リスキリングのために提供する講座</w:t>
      </w:r>
    </w:p>
    <w:p w14:paraId="4A0159FE" w14:textId="5373F011" w:rsidR="00F03047" w:rsidRPr="00263640" w:rsidRDefault="00CC52C8" w:rsidP="00F03047">
      <w:pPr>
        <w:pStyle w:val="afa"/>
        <w:ind w:leftChars="0" w:left="720"/>
        <w:rPr>
          <w:rFonts w:asciiTheme="majorEastAsia" w:eastAsiaTheme="majorEastAsia" w:hAnsiTheme="majorEastAsia" w:cs="ＭＳ 明朝"/>
          <w:bCs/>
          <w:sz w:val="20"/>
          <w:szCs w:val="20"/>
          <w:u w:val="wave"/>
        </w:rPr>
      </w:pPr>
      <w:r w:rsidRPr="00BD7AE5">
        <w:rPr>
          <w:rFonts w:asciiTheme="majorEastAsia" w:eastAsiaTheme="majorEastAsia" w:hAnsiTheme="majorEastAsia"/>
          <w:noProof/>
        </w:rPr>
        <mc:AlternateContent>
          <mc:Choice Requires="wps">
            <w:drawing>
              <wp:anchor distT="0" distB="0" distL="114300" distR="114300" simplePos="0" relativeHeight="251696128" behindDoc="0" locked="0" layoutInCell="1" allowOverlap="1" wp14:anchorId="7B92C178" wp14:editId="74D3EF28">
                <wp:simplePos x="0" y="0"/>
                <wp:positionH relativeFrom="margin">
                  <wp:posOffset>3276600</wp:posOffset>
                </wp:positionH>
                <wp:positionV relativeFrom="paragraph">
                  <wp:posOffset>197485</wp:posOffset>
                </wp:positionV>
                <wp:extent cx="2752725" cy="822325"/>
                <wp:effectExtent l="0" t="0" r="28575" b="206375"/>
                <wp:wrapNone/>
                <wp:docPr id="13" name="Speech Bubble: Rectangle with Corners Rounded 13"/>
                <wp:cNvGraphicFramePr/>
                <a:graphic xmlns:a="http://schemas.openxmlformats.org/drawingml/2006/main">
                  <a:graphicData uri="http://schemas.microsoft.com/office/word/2010/wordprocessingShape">
                    <wps:wsp>
                      <wps:cNvSpPr/>
                      <wps:spPr>
                        <a:xfrm>
                          <a:off x="0" y="0"/>
                          <a:ext cx="2752725" cy="822325"/>
                        </a:xfrm>
                        <a:prstGeom prst="wedgeRoundRectCallout">
                          <a:avLst>
                            <a:gd name="adj1" fmla="val -38324"/>
                            <a:gd name="adj2" fmla="val 71284"/>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B9AEFF"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Pr>
                                <w:rFonts w:ascii="ＭＳ ゴシック" w:eastAsia="ＭＳ ゴシック" w:hAnsi="ＭＳ ゴシック" w:hint="eastAsia"/>
                                <w:color w:val="FF0000"/>
                                <w:sz w:val="18"/>
                                <w:szCs w:val="18"/>
                              </w:rPr>
                              <w:t>講座の教育効果や修了率を高めるための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Pr>
                                <w:rFonts w:ascii="ＭＳ ゴシック" w:eastAsia="ＭＳ ゴシック" w:hAnsi="ＭＳ ゴシック" w:hint="eastAsia"/>
                                <w:color w:val="FF0000"/>
                                <w:sz w:val="18"/>
                                <w:szCs w:val="18"/>
                              </w:rPr>
                              <w:t>リスキリング講座</w:t>
                            </w:r>
                            <w:r w:rsidRPr="006C64D9">
                              <w:rPr>
                                <w:rFonts w:ascii="ＭＳ ゴシック" w:eastAsia="ＭＳ ゴシック" w:hAnsi="ＭＳ ゴシック" w:hint="eastAsia"/>
                                <w:color w:val="FF0000"/>
                                <w:sz w:val="18"/>
                                <w:szCs w:val="18"/>
                              </w:rPr>
                              <w:t>によって内容が異なる場合は、</w:t>
                            </w:r>
                            <w:r>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2C178" id="Speech Bubble: Rectangle with Corners Rounded 13" o:spid="_x0000_s1032" type="#_x0000_t62" style="position:absolute;left:0;text-align:left;margin-left:258pt;margin-top:15.55pt;width:216.75pt;height:64.7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" adj="2522,26197" fillcolor="white [3212]" strokecolor="black [3213]" strokeweight=".25pt">
                <v:textbox>
                  <w:txbxContent>
                    <w:p w14:paraId="2DB9AEFF"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Pr>
                          <w:rFonts w:ascii="ＭＳ ゴシック" w:eastAsia="ＭＳ ゴシック" w:hAnsi="ＭＳ ゴシック" w:hint="eastAsia"/>
                          <w:color w:val="FF0000"/>
                          <w:sz w:val="18"/>
                          <w:szCs w:val="18"/>
                        </w:rPr>
                        <w:t>講座の教育効果や修了率を高めるための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Pr>
                          <w:rFonts w:ascii="ＭＳ ゴシック" w:eastAsia="ＭＳ ゴシック" w:hAnsi="ＭＳ ゴシック" w:hint="eastAsia"/>
                          <w:color w:val="FF0000"/>
                          <w:sz w:val="18"/>
                          <w:szCs w:val="18"/>
                        </w:rPr>
                        <w:t>リスキリング講座</w:t>
                      </w:r>
                      <w:r w:rsidRPr="006C64D9">
                        <w:rPr>
                          <w:rFonts w:ascii="ＭＳ ゴシック" w:eastAsia="ＭＳ ゴシック" w:hAnsi="ＭＳ ゴシック" w:hint="eastAsia"/>
                          <w:color w:val="FF0000"/>
                          <w:sz w:val="18"/>
                          <w:szCs w:val="18"/>
                        </w:rPr>
                        <w:t>によって内容が異なる場合は、</w:t>
                      </w:r>
                      <w:r>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v:textbox>
                <w10:wrap anchorx="margin"/>
              </v:shape>
            </w:pict>
          </mc:Fallback>
        </mc:AlternateContent>
      </w:r>
      <w:r w:rsidR="00F03047" w:rsidRPr="00263640">
        <w:rPr>
          <w:rFonts w:asciiTheme="majorEastAsia" w:eastAsiaTheme="majorEastAsia" w:hAnsiTheme="majorEastAsia" w:cs="ＭＳ 明朝" w:hint="eastAsia"/>
          <w:bCs/>
          <w:sz w:val="20"/>
          <w:szCs w:val="20"/>
          <w:u w:val="wave"/>
        </w:rPr>
        <w:t>※別添</w:t>
      </w:r>
      <w:r w:rsidR="008D337B" w:rsidRPr="00263640">
        <w:rPr>
          <w:rFonts w:asciiTheme="majorEastAsia" w:eastAsiaTheme="majorEastAsia" w:hAnsiTheme="majorEastAsia" w:cs="ＭＳ 明朝" w:hint="eastAsia"/>
          <w:bCs/>
          <w:sz w:val="20"/>
          <w:szCs w:val="20"/>
          <w:u w:val="wave"/>
        </w:rPr>
        <w:t>２</w:t>
      </w:r>
      <w:r w:rsidR="00010FF6" w:rsidRPr="00263640">
        <w:rPr>
          <w:rFonts w:asciiTheme="majorEastAsia" w:eastAsiaTheme="majorEastAsia" w:hAnsiTheme="majorEastAsia" w:cs="ＭＳ 明朝"/>
          <w:bCs/>
          <w:sz w:val="20"/>
          <w:szCs w:val="20"/>
          <w:u w:val="wave"/>
        </w:rPr>
        <w:t>_</w:t>
      </w:r>
      <w:r w:rsidR="00F03047" w:rsidRPr="00263640">
        <w:rPr>
          <w:rFonts w:asciiTheme="majorEastAsia" w:eastAsiaTheme="majorEastAsia" w:hAnsiTheme="majorEastAsia" w:cs="ＭＳ 明朝" w:hint="eastAsia"/>
          <w:bCs/>
          <w:sz w:val="20"/>
          <w:szCs w:val="20"/>
          <w:u w:val="wave"/>
        </w:rPr>
        <w:t>リスキリング</w:t>
      </w:r>
      <w:r w:rsidR="007A0066" w:rsidRPr="00263640">
        <w:rPr>
          <w:rFonts w:asciiTheme="majorEastAsia" w:eastAsiaTheme="majorEastAsia" w:hAnsiTheme="majorEastAsia" w:cs="ＭＳ 明朝" w:hint="eastAsia"/>
          <w:bCs/>
          <w:sz w:val="20"/>
          <w:szCs w:val="20"/>
          <w:u w:val="wave"/>
        </w:rPr>
        <w:t>講座</w:t>
      </w:r>
      <w:r w:rsidR="00F03047" w:rsidRPr="00263640">
        <w:rPr>
          <w:rFonts w:asciiTheme="majorEastAsia" w:eastAsiaTheme="majorEastAsia" w:hAnsiTheme="majorEastAsia" w:cs="ＭＳ 明朝" w:hint="eastAsia"/>
          <w:bCs/>
          <w:sz w:val="20"/>
          <w:szCs w:val="20"/>
          <w:u w:val="wave"/>
        </w:rPr>
        <w:t>一覧に記載</w:t>
      </w:r>
    </w:p>
    <w:p w14:paraId="45335F7B" w14:textId="3BA82C7F" w:rsidR="0057398A" w:rsidRDefault="0057398A" w:rsidP="00F03047">
      <w:pPr>
        <w:pStyle w:val="afa"/>
        <w:ind w:leftChars="0" w:left="720"/>
        <w:rPr>
          <w:rFonts w:asciiTheme="majorEastAsia" w:eastAsiaTheme="majorEastAsia" w:hAnsiTheme="majorEastAsia" w:cs="ＭＳ 明朝"/>
          <w:bCs/>
          <w:sz w:val="20"/>
          <w:szCs w:val="20"/>
          <w:u w:val="wave"/>
        </w:rPr>
      </w:pPr>
    </w:p>
    <w:p w14:paraId="2BEB1D01" w14:textId="6DDD6CE6" w:rsidR="00CC52C8" w:rsidRDefault="00CC52C8" w:rsidP="00F03047">
      <w:pPr>
        <w:pStyle w:val="afa"/>
        <w:ind w:leftChars="0" w:left="720"/>
        <w:rPr>
          <w:rFonts w:asciiTheme="majorEastAsia" w:eastAsiaTheme="majorEastAsia" w:hAnsiTheme="majorEastAsia" w:cs="ＭＳ 明朝"/>
          <w:bCs/>
          <w:sz w:val="20"/>
          <w:szCs w:val="20"/>
          <w:u w:val="wave"/>
        </w:rPr>
      </w:pPr>
    </w:p>
    <w:p w14:paraId="0904F704" w14:textId="21CDB111" w:rsidR="00CC52C8" w:rsidRDefault="00CC52C8" w:rsidP="00F03047">
      <w:pPr>
        <w:pStyle w:val="afa"/>
        <w:ind w:leftChars="0" w:left="720"/>
        <w:rPr>
          <w:rFonts w:asciiTheme="majorEastAsia" w:eastAsiaTheme="majorEastAsia" w:hAnsiTheme="majorEastAsia" w:cs="ＭＳ 明朝"/>
          <w:bCs/>
          <w:sz w:val="20"/>
          <w:szCs w:val="20"/>
          <w:u w:val="wave"/>
        </w:rPr>
      </w:pPr>
    </w:p>
    <w:p w14:paraId="6B0E9A70" w14:textId="77777777" w:rsidR="00CC52C8" w:rsidRDefault="00CC52C8" w:rsidP="00F03047">
      <w:pPr>
        <w:pStyle w:val="afa"/>
        <w:ind w:leftChars="0" w:left="720"/>
        <w:rPr>
          <w:rFonts w:asciiTheme="majorEastAsia" w:eastAsiaTheme="majorEastAsia" w:hAnsiTheme="majorEastAsia" w:cs="ＭＳ 明朝"/>
          <w:bCs/>
          <w:sz w:val="20"/>
          <w:szCs w:val="20"/>
          <w:u w:val="wave"/>
        </w:rPr>
      </w:pPr>
    </w:p>
    <w:p w14:paraId="73BB8288" w14:textId="5ED2AE42" w:rsidR="00CC52C8" w:rsidRPr="00263640" w:rsidRDefault="00CC52C8" w:rsidP="00F03047">
      <w:pPr>
        <w:pStyle w:val="afa"/>
        <w:ind w:leftChars="0" w:left="720"/>
        <w:rPr>
          <w:rFonts w:asciiTheme="majorEastAsia" w:eastAsiaTheme="majorEastAsia" w:hAnsiTheme="majorEastAsia" w:cs="ＭＳ 明朝"/>
          <w:bCs/>
          <w:sz w:val="20"/>
          <w:szCs w:val="20"/>
          <w:u w:val="wave"/>
        </w:rPr>
      </w:pPr>
    </w:p>
    <w:p w14:paraId="5C8BE2C6" w14:textId="24F3637F" w:rsidR="00823506" w:rsidRPr="00263640" w:rsidRDefault="0082350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w:t>
      </w:r>
      <w:r w:rsidR="008B547E" w:rsidRPr="00263640">
        <w:rPr>
          <w:rFonts w:asciiTheme="majorEastAsia" w:eastAsiaTheme="majorEastAsia" w:hAnsiTheme="majorEastAsia" w:hint="eastAsia"/>
          <w:sz w:val="20"/>
          <w:szCs w:val="20"/>
        </w:rPr>
        <w:t>提供</w:t>
      </w:r>
      <w:r w:rsidRPr="00263640">
        <w:rPr>
          <w:rFonts w:asciiTheme="majorEastAsia" w:eastAsiaTheme="majorEastAsia" w:hAnsiTheme="majorEastAsia" w:hint="eastAsia"/>
          <w:sz w:val="20"/>
          <w:szCs w:val="20"/>
        </w:rPr>
        <w:t>の</w:t>
      </w:r>
      <w:r w:rsidR="003D0E5B" w:rsidRPr="00263640">
        <w:rPr>
          <w:rFonts w:asciiTheme="majorEastAsia" w:eastAsiaTheme="majorEastAsia" w:hAnsiTheme="majorEastAsia" w:hint="eastAsia"/>
          <w:sz w:val="20"/>
          <w:szCs w:val="20"/>
        </w:rPr>
        <w:t>質を高める</w:t>
      </w:r>
      <w:r w:rsidRPr="00263640">
        <w:rPr>
          <w:rFonts w:asciiTheme="majorEastAsia" w:eastAsiaTheme="majorEastAsia" w:hAnsiTheme="majorEastAsia" w:hint="eastAsia"/>
          <w:sz w:val="20"/>
          <w:szCs w:val="20"/>
        </w:rPr>
        <w:t>工夫</w:t>
      </w:r>
    </w:p>
    <w:p w14:paraId="1D781F96" w14:textId="4CCC5EF2"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リスキリング開始前に受講者にスキルシートを記入してもらうことで、各個人の現段階での理解度を把握した上でカリキュラムを設計する。また、事前に</w:t>
      </w:r>
      <w:r>
        <w:rPr>
          <w:rFonts w:asciiTheme="majorEastAsia" w:eastAsiaTheme="majorEastAsia" w:hAnsiTheme="majorEastAsia" w:hint="eastAsia"/>
          <w:color w:val="FF0000"/>
          <w:sz w:val="20"/>
          <w:szCs w:val="20"/>
        </w:rPr>
        <w:t>３</w:t>
      </w:r>
      <w:r w:rsidRPr="00BD7AE5">
        <w:rPr>
          <w:rFonts w:asciiTheme="majorEastAsia" w:eastAsiaTheme="majorEastAsia" w:hAnsiTheme="majorEastAsia" w:hint="eastAsia"/>
          <w:color w:val="FF0000"/>
          <w:sz w:val="20"/>
          <w:szCs w:val="20"/>
        </w:rPr>
        <w:t>時間の予習動画を視聴してもらうことで基礎的な事項に対する理解度を底上げし、講義・実習ではより発展的及び実務的内容の学習に専念してもらう。</w:t>
      </w:r>
    </w:p>
    <w:p w14:paraId="246079A9" w14:textId="77777777"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講義では実務に活かせる内容を重視し、大手企業のマーケター経験者を</w:t>
      </w:r>
      <w:r>
        <w:rPr>
          <w:rFonts w:asciiTheme="majorEastAsia" w:eastAsiaTheme="majorEastAsia" w:hAnsiTheme="majorEastAsia" w:hint="eastAsia"/>
          <w:color w:val="FF0000"/>
          <w:sz w:val="20"/>
          <w:szCs w:val="20"/>
        </w:rPr>
        <w:t>５</w:t>
      </w:r>
      <w:r w:rsidRPr="00BD7AE5">
        <w:rPr>
          <w:rFonts w:asciiTheme="majorEastAsia" w:eastAsiaTheme="majorEastAsia" w:hAnsiTheme="majorEastAsia" w:hint="eastAsia"/>
          <w:color w:val="FF0000"/>
          <w:sz w:val="20"/>
          <w:szCs w:val="20"/>
        </w:rPr>
        <w:t>名程度講師に招聘する。また、受講者それぞれの理解度に応じてチームを組成し、実際に施策の立案・改善、効果測定、KPI・予算管理</w:t>
      </w:r>
      <w:r>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を行う模擬的なプロジェクトを遂行してもらう。これらにより、知識のインプットだけではなく、転職先で即座に応用できる思考力の涵養を目指す。</w:t>
      </w:r>
    </w:p>
    <w:p w14:paraId="24281CC4" w14:textId="77777777" w:rsidR="00CC52C8" w:rsidRPr="00BD7AE5" w:rsidRDefault="00CC52C8" w:rsidP="00CC52C8">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また、受講進捗を確認・管理できるL</w:t>
      </w:r>
      <w:r w:rsidRPr="00BD7AE5">
        <w:rPr>
          <w:rFonts w:asciiTheme="majorEastAsia" w:eastAsiaTheme="majorEastAsia" w:hAnsiTheme="majorEastAsia"/>
          <w:color w:val="FF0000"/>
          <w:sz w:val="20"/>
          <w:szCs w:val="20"/>
        </w:rPr>
        <w:t>MS</w:t>
      </w:r>
      <w:r w:rsidRPr="00BD7AE5">
        <w:rPr>
          <w:rFonts w:asciiTheme="majorEastAsia" w:eastAsiaTheme="majorEastAsia" w:hAnsiTheme="majorEastAsia" w:hint="eastAsia"/>
          <w:color w:val="FF0000"/>
          <w:sz w:val="20"/>
          <w:szCs w:val="20"/>
        </w:rPr>
        <w:t>を用意することで、自身の成長を視覚的に理解してもらう。LMS上では、講師から・受講者同士のフィードバックも受けられる。</w:t>
      </w:r>
    </w:p>
    <w:p w14:paraId="46B660DF" w14:textId="77777777" w:rsidR="00263640" w:rsidRPr="00263640" w:rsidRDefault="00263640" w:rsidP="00263640">
      <w:pPr>
        <w:widowControl/>
        <w:ind w:leftChars="337" w:left="708"/>
        <w:rPr>
          <w:rFonts w:asciiTheme="majorEastAsia" w:eastAsiaTheme="majorEastAsia" w:hAnsiTheme="majorEastAsia"/>
          <w:sz w:val="20"/>
          <w:szCs w:val="20"/>
        </w:rPr>
      </w:pPr>
    </w:p>
    <w:p w14:paraId="41DAAEB7" w14:textId="27B65585" w:rsidR="00823506" w:rsidRPr="00263640" w:rsidRDefault="00CC52C8" w:rsidP="00823506">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98176" behindDoc="0" locked="0" layoutInCell="1" allowOverlap="1" wp14:anchorId="2EEA8C00" wp14:editId="69E46DE5">
                <wp:simplePos x="0" y="0"/>
                <wp:positionH relativeFrom="margin">
                  <wp:posOffset>3152775</wp:posOffset>
                </wp:positionH>
                <wp:positionV relativeFrom="paragraph">
                  <wp:posOffset>26035</wp:posOffset>
                </wp:positionV>
                <wp:extent cx="2876550" cy="687058"/>
                <wp:effectExtent l="381000" t="0" r="19050" b="56515"/>
                <wp:wrapNone/>
                <wp:docPr id="28" name="Speech Bubble: Rectangle with Corners Rounded 28"/>
                <wp:cNvGraphicFramePr/>
                <a:graphic xmlns:a="http://schemas.openxmlformats.org/drawingml/2006/main">
                  <a:graphicData uri="http://schemas.microsoft.com/office/word/2010/wordprocessingShape">
                    <wps:wsp>
                      <wps:cNvSpPr/>
                      <wps:spPr>
                        <a:xfrm>
                          <a:off x="0" y="0"/>
                          <a:ext cx="2876550" cy="687058"/>
                        </a:xfrm>
                        <a:prstGeom prst="wedgeRoundRectCallout">
                          <a:avLst>
                            <a:gd name="adj1" fmla="val -63166"/>
                            <a:gd name="adj2" fmla="val 530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E5B7AC"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本事業に係る広報として実施する具体的内容を全てご記入ください。</w:t>
                            </w:r>
                          </w:p>
                          <w:p w14:paraId="26C41555"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A8C00" id="Speech Bubble: Rectangle with Corners Rounded 28" o:spid="_x0000_s1033" type="#_x0000_t62" style="position:absolute;left:0;text-align:left;margin-left:248.25pt;margin-top:2.05pt;width:226.5pt;height:54.1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" adj="-2844,22269" fillcolor="white [3212]" strokecolor="black [3213]" strokeweight=".25pt">
                <v:textbox>
                  <w:txbxContent>
                    <w:p w14:paraId="2BE5B7AC"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本事業に係る広報として実施する具体的内容を全てご記入ください。</w:t>
                      </w:r>
                    </w:p>
                    <w:p w14:paraId="26C41555" w14:textId="77777777" w:rsidR="00CC52C8" w:rsidRPr="006C64D9" w:rsidRDefault="00CC52C8" w:rsidP="00CC52C8">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v:textbox>
                <w10:wrap anchorx="margin"/>
              </v:shape>
            </w:pict>
          </mc:Fallback>
        </mc:AlternateContent>
      </w:r>
      <w:r w:rsidR="00823506" w:rsidRPr="00263640">
        <w:rPr>
          <w:rFonts w:asciiTheme="majorEastAsia" w:eastAsiaTheme="majorEastAsia" w:hAnsiTheme="majorEastAsia" w:hint="eastAsia"/>
          <w:sz w:val="20"/>
          <w:szCs w:val="20"/>
        </w:rPr>
        <w:t>広報の計画</w:t>
      </w:r>
    </w:p>
    <w:p w14:paraId="7D6D81A3" w14:textId="61478171" w:rsidR="00823506" w:rsidRPr="00263640" w:rsidRDefault="00823506"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広報の実施内容</w:t>
      </w:r>
    </w:p>
    <w:p w14:paraId="2618DA8E" w14:textId="26257F48" w:rsidR="00CC52C8" w:rsidRPr="00BD7AE5" w:rsidRDefault="00CC52C8" w:rsidP="00CC52C8">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以下の広報を実施する。</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・プレスリリースの作成・配信</w:t>
      </w:r>
    </w:p>
    <w:p w14:paraId="22854DE2"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・自社及び○○社におけるホームページ上での情報発信</w:t>
      </w:r>
    </w:p>
    <w:p w14:paraId="6F0997D6"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・自社及び○○社における既存サービス「○○」「○○」会員へのポータル・メール配信</w:t>
      </w:r>
    </w:p>
    <w:p w14:paraId="5E12EA8C" w14:textId="77777777" w:rsidR="00CC52C8" w:rsidRPr="00BD7AE5" w:rsidRDefault="00CC52C8" w:rsidP="00CC52C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・WEB広告（ディスプレイ広告）の発信</w:t>
      </w:r>
    </w:p>
    <w:p w14:paraId="71359F61" w14:textId="0B37F026" w:rsidR="00263640" w:rsidRDefault="00CC52C8" w:rsidP="00263640">
      <w:pPr>
        <w:widowControl/>
        <w:ind w:leftChars="337" w:left="708"/>
        <w:rPr>
          <w:rFonts w:asciiTheme="majorEastAsia" w:eastAsiaTheme="majorEastAsia" w:hAnsiTheme="majorEastAsia"/>
          <w:sz w:val="20"/>
          <w:szCs w:val="20"/>
        </w:rPr>
      </w:pPr>
      <w:r w:rsidRPr="00BD7AE5">
        <w:rPr>
          <w:rFonts w:asciiTheme="majorEastAsia" w:eastAsiaTheme="majorEastAsia" w:hAnsiTheme="majorEastAsia"/>
          <w:noProof/>
          <w:color w:val="FF0000"/>
        </w:rPr>
        <mc:AlternateContent>
          <mc:Choice Requires="wps">
            <w:drawing>
              <wp:anchor distT="0" distB="0" distL="114300" distR="114300" simplePos="0" relativeHeight="251700224" behindDoc="0" locked="0" layoutInCell="1" allowOverlap="1" wp14:anchorId="7E9D665E" wp14:editId="2BB40658">
                <wp:simplePos x="0" y="0"/>
                <wp:positionH relativeFrom="margin">
                  <wp:posOffset>3149600</wp:posOffset>
                </wp:positionH>
                <wp:positionV relativeFrom="paragraph">
                  <wp:posOffset>19685</wp:posOffset>
                </wp:positionV>
                <wp:extent cx="3228975" cy="623570"/>
                <wp:effectExtent l="0" t="0" r="28575" b="195580"/>
                <wp:wrapNone/>
                <wp:docPr id="29" name="Speech Bubble: Rectangle with Corners Rounded 29"/>
                <wp:cNvGraphicFramePr/>
                <a:graphic xmlns:a="http://schemas.openxmlformats.org/drawingml/2006/main">
                  <a:graphicData uri="http://schemas.microsoft.com/office/word/2010/wordprocessingShape">
                    <wps:wsp>
                      <wps:cNvSpPr/>
                      <wps:spPr>
                        <a:xfrm>
                          <a:off x="0" y="0"/>
                          <a:ext cx="3228975" cy="623570"/>
                        </a:xfrm>
                        <a:prstGeom prst="wedgeRoundRectCallout">
                          <a:avLst>
                            <a:gd name="adj1" fmla="val -32793"/>
                            <a:gd name="adj2" fmla="val 75281"/>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FD7EAC"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（１）で記載した広報をどのような目的で実施し、その目的を達成するためにどのような工夫を行っているかを具体的にご記入ください。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D665E" id="Speech Bubble: Rectangle with Corners Rounded 29" o:spid="_x0000_s1034" type="#_x0000_t62" style="position:absolute;left:0;text-align:left;margin-left:248pt;margin-top:1.55pt;width:254.25pt;height:49.1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" adj="3717,27061" fillcolor="white [3212]" strokecolor="black [3213]" strokeweight=".25pt">
                <v:textbox>
                  <w:txbxContent>
                    <w:p w14:paraId="2EFD7EAC"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（１）で記載した広報をどのような目的で実施し、その目的を達成するためにどのような工夫を行っているかを具体的にご記入ください。</w:t>
                      </w:r>
                    </w:p>
                  </w:txbxContent>
                </v:textbox>
                <w10:wrap anchorx="margin"/>
              </v:shape>
            </w:pict>
          </mc:Fallback>
        </mc:AlternateContent>
      </w:r>
    </w:p>
    <w:p w14:paraId="522A393A" w14:textId="581726CA" w:rsidR="00CC52C8" w:rsidRDefault="00CC52C8" w:rsidP="00263640">
      <w:pPr>
        <w:widowControl/>
        <w:ind w:leftChars="337" w:left="708"/>
        <w:rPr>
          <w:rFonts w:asciiTheme="majorEastAsia" w:eastAsiaTheme="majorEastAsia" w:hAnsiTheme="majorEastAsia"/>
          <w:sz w:val="20"/>
          <w:szCs w:val="20"/>
        </w:rPr>
      </w:pPr>
    </w:p>
    <w:p w14:paraId="5B221AA9" w14:textId="01D759B9" w:rsidR="00CC52C8" w:rsidRPr="00263640" w:rsidRDefault="00CC52C8" w:rsidP="00263640">
      <w:pPr>
        <w:widowControl/>
        <w:ind w:leftChars="337" w:left="708"/>
        <w:rPr>
          <w:rFonts w:asciiTheme="majorEastAsia" w:eastAsiaTheme="majorEastAsia" w:hAnsiTheme="majorEastAsia"/>
          <w:sz w:val="20"/>
          <w:szCs w:val="20"/>
        </w:rPr>
      </w:pPr>
    </w:p>
    <w:p w14:paraId="16491192" w14:textId="0DDE94E4" w:rsidR="00823506" w:rsidRPr="00263640" w:rsidRDefault="00EE7F6D"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w:t>
      </w:r>
      <w:r w:rsidR="008B547E" w:rsidRPr="00263640">
        <w:rPr>
          <w:rFonts w:asciiTheme="majorEastAsia" w:eastAsiaTheme="majorEastAsia" w:hAnsiTheme="majorEastAsia" w:hint="eastAsia"/>
          <w:sz w:val="20"/>
          <w:szCs w:val="20"/>
        </w:rPr>
        <w:t>効果を高める</w:t>
      </w:r>
      <w:r w:rsidRPr="00263640">
        <w:rPr>
          <w:rFonts w:asciiTheme="majorEastAsia" w:eastAsiaTheme="majorEastAsia" w:hAnsiTheme="majorEastAsia" w:hint="eastAsia"/>
          <w:sz w:val="20"/>
          <w:szCs w:val="20"/>
        </w:rPr>
        <w:t>工夫</w:t>
      </w:r>
    </w:p>
    <w:p w14:paraId="757FA457" w14:textId="57BA9A01" w:rsidR="00CC52C8" w:rsidRPr="00BD7AE5" w:rsidRDefault="00CC52C8" w:rsidP="00CC52C8">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既存サービスには合計約○○万人が登録しており、学習又は転職に対する意欲が高い傾向にある。この層に重点的にアプローチすることで、「興味があって登録はしているものの、金銭的/時間的制約からサービスの利用には至っていない」非アクティブユーザーの発掘を行う。</w:t>
      </w:r>
    </w:p>
    <w:p w14:paraId="4284956B" w14:textId="157ABFCB" w:rsidR="00AF167C" w:rsidRPr="00CC52C8" w:rsidRDefault="00CC52C8" w:rsidP="00263640">
      <w:pPr>
        <w:widowControl/>
        <w:ind w:leftChars="337" w:left="708"/>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702272" behindDoc="0" locked="0" layoutInCell="1" allowOverlap="1" wp14:anchorId="63CB5CB1" wp14:editId="52F69BFC">
                <wp:simplePos x="0" y="0"/>
                <wp:positionH relativeFrom="margin">
                  <wp:posOffset>4133850</wp:posOffset>
                </wp:positionH>
                <wp:positionV relativeFrom="paragraph">
                  <wp:posOffset>36195</wp:posOffset>
                </wp:positionV>
                <wp:extent cx="2295525" cy="790575"/>
                <wp:effectExtent l="304800" t="0" r="28575" b="47625"/>
                <wp:wrapNone/>
                <wp:docPr id="30" name="Speech Bubble: Rectangle with Corners Rounded 30"/>
                <wp:cNvGraphicFramePr/>
                <a:graphic xmlns:a="http://schemas.openxmlformats.org/drawingml/2006/main">
                  <a:graphicData uri="http://schemas.microsoft.com/office/word/2010/wordprocessingShape">
                    <wps:wsp>
                      <wps:cNvSpPr/>
                      <wps:spPr>
                        <a:xfrm>
                          <a:off x="0" y="0"/>
                          <a:ext cx="2295525" cy="790575"/>
                        </a:xfrm>
                        <a:prstGeom prst="wedgeRoundRectCallout">
                          <a:avLst>
                            <a:gd name="adj1" fmla="val -62748"/>
                            <a:gd name="adj2" fmla="val 5146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2B4866"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B5CB1" id="Speech Bubble: Rectangle with Corners Rounded 30" o:spid="_x0000_s1035" type="#_x0000_t62" style="position:absolute;left:0;text-align:left;margin-left:325.5pt;margin-top:2.85pt;width:180.75pt;height:62.2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" adj="-2754,21915" fillcolor="white [3212]" strokecolor="black [3213]" strokeweight=".25pt">
                <v:textbox>
                  <w:txbxContent>
                    <w:p w14:paraId="0C2B4866" w14:textId="77777777" w:rsidR="00CC52C8" w:rsidRPr="006C64D9" w:rsidRDefault="00CC52C8" w:rsidP="00CC52C8">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v:textbox>
                <w10:wrap anchorx="margin"/>
              </v:shape>
            </w:pict>
          </mc:Fallback>
        </mc:AlternateContent>
      </w:r>
    </w:p>
    <w:p w14:paraId="2C705B52" w14:textId="650A25D7" w:rsidR="00263640" w:rsidRPr="00263640" w:rsidRDefault="00263640" w:rsidP="00263640">
      <w:pPr>
        <w:widowControl/>
        <w:ind w:leftChars="337" w:left="708"/>
        <w:rPr>
          <w:rFonts w:asciiTheme="majorEastAsia" w:eastAsiaTheme="majorEastAsia" w:hAnsiTheme="majorEastAsia"/>
          <w:sz w:val="20"/>
          <w:szCs w:val="20"/>
        </w:rPr>
      </w:pPr>
    </w:p>
    <w:p w14:paraId="5DBB82E4" w14:textId="5E5F6A80" w:rsidR="00263640" w:rsidRPr="00263640" w:rsidRDefault="00263640" w:rsidP="00263640">
      <w:pPr>
        <w:widowControl/>
        <w:ind w:leftChars="337" w:left="708"/>
        <w:rPr>
          <w:rFonts w:asciiTheme="majorEastAsia" w:eastAsiaTheme="majorEastAsia" w:hAnsiTheme="majorEastAsia"/>
          <w:sz w:val="20"/>
          <w:szCs w:val="20"/>
        </w:rPr>
      </w:pPr>
    </w:p>
    <w:p w14:paraId="522DCCDA" w14:textId="4397112D" w:rsidR="00263640" w:rsidRPr="00263640" w:rsidRDefault="008B547E" w:rsidP="0040256A">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その他、</w:t>
      </w:r>
      <w:r w:rsidR="003D0E5B" w:rsidRPr="00263640">
        <w:rPr>
          <w:rFonts w:asciiTheme="majorEastAsia" w:eastAsiaTheme="majorEastAsia" w:hAnsiTheme="majorEastAsia" w:hint="eastAsia"/>
          <w:sz w:val="20"/>
          <w:szCs w:val="20"/>
        </w:rPr>
        <w:t>本事業において</w:t>
      </w:r>
      <w:r w:rsidR="006970B5" w:rsidRPr="00263640">
        <w:rPr>
          <w:rFonts w:asciiTheme="majorEastAsia" w:eastAsiaTheme="majorEastAsia" w:hAnsiTheme="majorEastAsia" w:hint="eastAsia"/>
          <w:sz w:val="20"/>
          <w:szCs w:val="20"/>
        </w:rPr>
        <w:t>アピールできる</w:t>
      </w:r>
      <w:r w:rsidR="003D0E5B" w:rsidRPr="00263640">
        <w:rPr>
          <w:rFonts w:asciiTheme="majorEastAsia" w:eastAsiaTheme="majorEastAsia" w:hAnsiTheme="majorEastAsia" w:hint="eastAsia"/>
          <w:sz w:val="20"/>
          <w:szCs w:val="20"/>
        </w:rPr>
        <w:t>ポイント</w:t>
      </w:r>
      <w:r w:rsidR="003D0E5B" w:rsidRPr="00263640">
        <w:rPr>
          <w:rFonts w:asciiTheme="majorEastAsia" w:eastAsiaTheme="majorEastAsia" w:hAnsiTheme="majorEastAsia"/>
          <w:sz w:val="20"/>
          <w:szCs w:val="20"/>
        </w:rPr>
        <w:br/>
      </w:r>
      <w:r w:rsidR="0040256A" w:rsidRPr="00BD7AE5">
        <w:rPr>
          <w:rFonts w:asciiTheme="majorEastAsia" w:eastAsiaTheme="majorEastAsia" w:hAnsiTheme="majorEastAsia" w:hint="eastAsia"/>
          <w:sz w:val="20"/>
          <w:szCs w:val="20"/>
        </w:rPr>
        <w:t>（社会に与えるインパクトやリスキリング講座・サービスの新規性・独創性、</w:t>
      </w:r>
      <w:r w:rsidR="0040256A">
        <w:rPr>
          <w:rFonts w:asciiTheme="majorEastAsia" w:eastAsiaTheme="majorEastAsia" w:hAnsiTheme="majorEastAsia" w:hint="eastAsia"/>
          <w:sz w:val="20"/>
          <w:szCs w:val="20"/>
        </w:rPr>
        <w:t>既存の自社サービスとの違い、</w:t>
      </w:r>
      <w:r w:rsidR="0040256A" w:rsidRPr="00BD7AE5">
        <w:rPr>
          <w:rFonts w:asciiTheme="majorEastAsia" w:eastAsiaTheme="majorEastAsia" w:hAnsiTheme="majorEastAsia" w:hint="eastAsia"/>
          <w:sz w:val="20"/>
          <w:szCs w:val="20"/>
        </w:rPr>
        <w:t>転職率、賃金引上げの度合い等）</w:t>
      </w:r>
    </w:p>
    <w:p w14:paraId="7FCE549D" w14:textId="04BA06F1" w:rsidR="00263640" w:rsidRPr="00263640" w:rsidRDefault="00CC52C8" w:rsidP="0078327B">
      <w:pPr>
        <w:widowControl/>
        <w:ind w:leftChars="337" w:left="708"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本事業は、リスキリング講座の受講者が従来保有するスキル・経験とプログラムを通じて学んだ内容を業務で活かせる転職先を紹介することで、転職成功率及び転職先における定着率を向上させる。そのために、リスキリング開始前のスキル・経験の棚卸し及びリスキリング後の学習内容の確認を、面談を通じて重点的に実施するほか、自社が従来保有する求人企業とのネットワ</w:t>
      </w:r>
      <w:r w:rsidRPr="00BD7AE5">
        <w:rPr>
          <w:rFonts w:asciiTheme="majorEastAsia" w:eastAsiaTheme="majorEastAsia" w:hAnsiTheme="majorEastAsia" w:hint="eastAsia"/>
          <w:color w:val="FF0000"/>
          <w:sz w:val="20"/>
          <w:szCs w:val="20"/>
        </w:rPr>
        <w:lastRenderedPageBreak/>
        <w:t>ークを活かして豊富な求人を紹介する。</w:t>
      </w:r>
      <w:r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 xml:space="preserve">　また、現在人材不足と言われているエンジニアを育成することでIT業界の成長に寄与するものである。プログラムのレベルを分けることで、既にエンジニアとして働いている方やITに関する知見を有している方であっても、より高度なスキルを身に着けることができる。</w:t>
      </w:r>
    </w:p>
    <w:p w14:paraId="3CBC5115" w14:textId="1F7F679A" w:rsidR="00263640" w:rsidRPr="00263640" w:rsidRDefault="00263640" w:rsidP="00263640">
      <w:pPr>
        <w:widowControl/>
        <w:ind w:leftChars="337" w:left="708"/>
        <w:rPr>
          <w:rFonts w:asciiTheme="majorEastAsia" w:eastAsiaTheme="majorEastAsia" w:hAnsiTheme="majorEastAsia"/>
          <w:sz w:val="20"/>
          <w:szCs w:val="20"/>
        </w:rPr>
      </w:pPr>
    </w:p>
    <w:p w14:paraId="75B631AB" w14:textId="699C6C32" w:rsidR="00263640" w:rsidRPr="00263640" w:rsidRDefault="00263640" w:rsidP="00263640">
      <w:pPr>
        <w:widowControl/>
        <w:ind w:leftChars="337" w:left="708"/>
        <w:rPr>
          <w:rFonts w:asciiTheme="majorEastAsia" w:eastAsiaTheme="majorEastAsia" w:hAnsiTheme="majorEastAsia"/>
          <w:sz w:val="20"/>
          <w:szCs w:val="20"/>
        </w:rPr>
      </w:pPr>
    </w:p>
    <w:p w14:paraId="30EFBCC4" w14:textId="0C5300A0" w:rsidR="00263640" w:rsidRPr="00263640" w:rsidRDefault="00263640">
      <w:pPr>
        <w:widowControl/>
        <w:jc w:val="left"/>
        <w:rPr>
          <w:rFonts w:asciiTheme="majorEastAsia" w:eastAsiaTheme="majorEastAsia" w:hAnsiTheme="majorEastAsia"/>
          <w:sz w:val="20"/>
          <w:szCs w:val="20"/>
        </w:rPr>
      </w:pPr>
    </w:p>
    <w:p w14:paraId="6DBF4AD0" w14:textId="38D3F2D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誓約事項</w:t>
      </w:r>
    </w:p>
    <w:p w14:paraId="41EBEFC9" w14:textId="7A2CE508" w:rsidR="00823506" w:rsidRPr="00263640" w:rsidRDefault="00823506" w:rsidP="00E22ADB">
      <w:pPr>
        <w:widowControl/>
        <w:ind w:leftChars="100" w:left="210"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申請時</w:t>
      </w:r>
      <w:r w:rsidR="00A46B33" w:rsidRPr="00263640">
        <w:rPr>
          <w:rFonts w:asciiTheme="majorEastAsia" w:eastAsiaTheme="majorEastAsia" w:hAnsiTheme="majorEastAsia" w:hint="eastAsia"/>
          <w:sz w:val="20"/>
          <w:szCs w:val="20"/>
        </w:rPr>
        <w:t>及び</w:t>
      </w:r>
      <w:r w:rsidRPr="00263640">
        <w:rPr>
          <w:rFonts w:asciiTheme="majorEastAsia" w:eastAsiaTheme="majorEastAsia" w:hAnsiTheme="majorEastAsia" w:hint="eastAsia"/>
          <w:sz w:val="20"/>
          <w:szCs w:val="20"/>
        </w:rPr>
        <w:t>事業実施期間中において、</w:t>
      </w:r>
      <w:r w:rsidR="00110B15" w:rsidRPr="00263640">
        <w:rPr>
          <w:rFonts w:asciiTheme="majorEastAsia" w:eastAsiaTheme="majorEastAsia" w:hAnsiTheme="majorEastAsia" w:hint="eastAsia"/>
          <w:sz w:val="20"/>
          <w:szCs w:val="20"/>
        </w:rPr>
        <w:t>以下の内容について</w:t>
      </w:r>
      <w:r w:rsidRPr="00263640">
        <w:rPr>
          <w:rFonts w:asciiTheme="majorEastAsia" w:eastAsiaTheme="majorEastAsia" w:hAnsiTheme="majorEastAsia" w:hint="eastAsia"/>
          <w:sz w:val="20"/>
          <w:szCs w:val="20"/>
        </w:rPr>
        <w:t>誓約すること。</w:t>
      </w:r>
      <w:r w:rsidRPr="00263640">
        <w:rPr>
          <w:rFonts w:asciiTheme="majorEastAsia" w:eastAsiaTheme="majorEastAsia" w:hAnsiTheme="majorEastAsia"/>
          <w:sz w:val="20"/>
          <w:szCs w:val="20"/>
        </w:rPr>
        <w:br/>
      </w:r>
      <w:r w:rsidRPr="00263640">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263640" w:rsidRDefault="004320DF" w:rsidP="004320DF">
      <w:pPr>
        <w:widowControl/>
        <w:rPr>
          <w:rFonts w:asciiTheme="majorEastAsia" w:eastAsiaTheme="majorEastAsia" w:hAnsiTheme="majorEastAsia"/>
          <w:sz w:val="20"/>
          <w:szCs w:val="20"/>
        </w:rPr>
      </w:pPr>
    </w:p>
    <w:p w14:paraId="44C157A7" w14:textId="2158D19A" w:rsidR="004320DF" w:rsidRPr="00263640" w:rsidRDefault="002F1A8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203456699"/>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補助事業者の支援できる対象者の要件である、以下を遵守すること。</w:t>
      </w:r>
    </w:p>
    <w:p w14:paraId="484C8A58"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676DD3AB" w:rsidR="004320DF" w:rsidRPr="00263640" w:rsidRDefault="002F1A8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603841057"/>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キャリア相談対応の要件である、以下を遵守すること。</w:t>
      </w:r>
    </w:p>
    <w:p w14:paraId="71553D49"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1F44709" w:rsidR="004320DF"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6F52C741" w:rsidR="004320DF" w:rsidRPr="00587987" w:rsidRDefault="00587987" w:rsidP="00587987">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④</w:t>
      </w:r>
      <w:r w:rsidR="004320DF" w:rsidRPr="00587987">
        <w:rPr>
          <w:rFonts w:asciiTheme="majorEastAsia" w:eastAsiaTheme="majorEastAsia" w:hAnsiTheme="majorEastAsia" w:hint="eastAsia"/>
          <w:sz w:val="20"/>
          <w:szCs w:val="20"/>
        </w:rPr>
        <w:t>従事者15名につき、管理責任者を１名配置していること</w:t>
      </w:r>
    </w:p>
    <w:p w14:paraId="71BC759A" w14:textId="61390FC2" w:rsidR="004320DF" w:rsidRPr="00263640" w:rsidRDefault="002F1A8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580413424"/>
          <w14:checkbox>
            <w14:checked w14:val="1"/>
            <w14:checkedState w14:val="2612" w14:font="ＭＳ ゴシック"/>
            <w14:uncheckedState w14:val="2610" w14:font="ＭＳ ゴシック"/>
          </w14:checkbox>
        </w:sdtPr>
        <w:sdtEndPr/>
        <w:sdtContent>
          <w:r w:rsid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リスキリング提供の要件である、以下を遵守すること。</w:t>
      </w:r>
    </w:p>
    <w:p w14:paraId="65F8973E"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①職業との関連が明確な学びであること（趣味や教養の取得が目的である学びではないこと）</w:t>
      </w:r>
    </w:p>
    <w:p w14:paraId="0CCF20EF"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②受講期間が1</w:t>
      </w:r>
      <w:r w:rsidRPr="00263640">
        <w:rPr>
          <w:rFonts w:asciiTheme="majorEastAsia" w:eastAsiaTheme="majorEastAsia" w:hAnsiTheme="majorEastAsia"/>
          <w:sz w:val="20"/>
          <w:szCs w:val="20"/>
        </w:rPr>
        <w:t>2</w:t>
      </w:r>
      <w:r w:rsidRPr="00263640">
        <w:rPr>
          <w:rFonts w:asciiTheme="majorEastAsia" w:eastAsiaTheme="majorEastAsia" w:hAnsiTheme="majorEastAsia" w:hint="eastAsia"/>
          <w:sz w:val="20"/>
          <w:szCs w:val="20"/>
        </w:rPr>
        <w:t>ヶ月を超えないこと</w:t>
      </w:r>
    </w:p>
    <w:p w14:paraId="012F2A86"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③受講時間が1</w:t>
      </w:r>
      <w:r w:rsidRPr="00263640">
        <w:rPr>
          <w:rFonts w:asciiTheme="majorEastAsia" w:eastAsiaTheme="majorEastAsia" w:hAnsiTheme="majorEastAsia"/>
          <w:sz w:val="20"/>
          <w:szCs w:val="20"/>
        </w:rPr>
        <w:t>5</w:t>
      </w:r>
      <w:r w:rsidRPr="00263640">
        <w:rPr>
          <w:rFonts w:asciiTheme="majorEastAsia" w:eastAsiaTheme="majorEastAsia" w:hAnsiTheme="majorEastAsia" w:hint="eastAsia"/>
          <w:sz w:val="20"/>
          <w:szCs w:val="20"/>
        </w:rPr>
        <w:t>時間以上であること（ただし、一般的に15時間未満の受講時間で取得可能な資格取得を目的としたものは対象とする）</w:t>
      </w:r>
    </w:p>
    <w:p w14:paraId="097F04EA"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④本事業を経由しない場合でも、同等のリスキリング講座を同価格（個人の自己負担軽減前の定価）で受けることができるものであること</w:t>
      </w:r>
    </w:p>
    <w:p w14:paraId="68EC3B41" w14:textId="0B8EF927" w:rsidR="004320DF" w:rsidRPr="00263640" w:rsidRDefault="002F1A80" w:rsidP="004320DF">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267538187"/>
          <w14:checkbox>
            <w14:checked w14:val="1"/>
            <w14:checkedState w14:val="2612" w14:font="ＭＳ ゴシック"/>
            <w14:uncheckedState w14:val="2610" w14:font="ＭＳ ゴシック"/>
          </w14:checkbox>
        </w:sdtPr>
        <w:sdtEndPr/>
        <w:sdtContent>
          <w:r>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転職支援の要件である、以下を遵守すること。</w:t>
      </w:r>
    </w:p>
    <w:p w14:paraId="49AA256F" w14:textId="77777777" w:rsidR="004320DF" w:rsidRPr="00263640" w:rsidRDefault="004320DF" w:rsidP="004320DF">
      <w:pPr>
        <w:widowControl/>
        <w:rPr>
          <w:rFonts w:asciiTheme="majorEastAsia" w:eastAsiaTheme="majorEastAsia" w:hAnsiTheme="majorEastAsia"/>
          <w:sz w:val="20"/>
          <w:szCs w:val="20"/>
        </w:rPr>
      </w:pPr>
      <w:bookmarkStart w:id="2" w:name="_Hlk144976166"/>
      <w:r w:rsidRPr="00263640">
        <w:rPr>
          <w:rFonts w:asciiTheme="majorEastAsia" w:eastAsiaTheme="majorEastAsia" w:hAnsiTheme="majorEastAsia" w:hint="eastAsia"/>
          <w:sz w:val="20"/>
          <w:szCs w:val="20"/>
        </w:rPr>
        <w:t xml:space="preserve">　①転職準備支援、職業紹介を実施すること</w:t>
      </w:r>
    </w:p>
    <w:bookmarkEnd w:id="2"/>
    <w:p w14:paraId="1F6AFC60" w14:textId="77777777" w:rsidR="004320DF" w:rsidRPr="00263640" w:rsidRDefault="004320DF" w:rsidP="004320DF">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②職業安定法（昭和22 年法律第141号）第30 条第１項の許可又は第33 条第１項の許可を受けている企業等が実施すること</w:t>
      </w:r>
    </w:p>
    <w:p w14:paraId="6660BBAD" w14:textId="6AF82B03" w:rsidR="004320DF" w:rsidRDefault="004320DF" w:rsidP="004320DF">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③キャリア相談対応段階と転職支援段階で合わせて２回以上（１回当たり30分以上）の直接対話する形式での面談を実施すること</w:t>
      </w:r>
    </w:p>
    <w:p w14:paraId="6A6AB658" w14:textId="0AF7F3BF" w:rsidR="002F1A80" w:rsidRPr="00263640" w:rsidRDefault="002F1A80" w:rsidP="002F1A80">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850982952"/>
          <w14:checkbox>
            <w14:checked w14:val="1"/>
            <w14:checkedState w14:val="2612" w14:font="ＭＳ ゴシック"/>
            <w14:uncheckedState w14:val="2610" w14:font="ＭＳ ゴシック"/>
          </w14:checkbox>
        </w:sdtPr>
        <w:sdtContent>
          <w:r>
            <w:rPr>
              <w:rFonts w:ascii="ＭＳ ゴシック" w:eastAsia="ＭＳ ゴシック" w:hAnsi="ＭＳ ゴシック" w:hint="eastAsia"/>
              <w:sz w:val="20"/>
              <w:szCs w:val="20"/>
            </w:rPr>
            <w:t>☒</w:t>
          </w:r>
        </w:sdtContent>
      </w:sdt>
      <w:r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1AE23E10" w14:textId="77777777" w:rsidR="002F1A80" w:rsidRPr="00263640" w:rsidRDefault="002F1A80" w:rsidP="002F1A80">
      <w:pPr>
        <w:widowControl/>
        <w:ind w:left="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7473BB75" w14:textId="77777777" w:rsidR="002F1A80" w:rsidRPr="00263640" w:rsidRDefault="002F1A80" w:rsidP="002F1A80">
      <w:pPr>
        <w:widowControl/>
        <w:ind w:leftChars="136" w:left="426" w:hanging="14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4D970F12" w14:textId="77777777" w:rsidR="002F1A80" w:rsidRPr="002F1A80" w:rsidRDefault="002F1A80" w:rsidP="004320DF">
      <w:pPr>
        <w:widowControl/>
        <w:ind w:left="400" w:hangingChars="200" w:hanging="400"/>
        <w:rPr>
          <w:rFonts w:asciiTheme="majorEastAsia" w:eastAsiaTheme="majorEastAsia" w:hAnsiTheme="majorEastAsia" w:hint="eastAsia"/>
          <w:sz w:val="20"/>
          <w:szCs w:val="20"/>
        </w:rPr>
      </w:pPr>
    </w:p>
    <w:p w14:paraId="280CBCA8" w14:textId="654EAD91" w:rsidR="004320DF" w:rsidRDefault="002F1A8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419405516"/>
          <w14:checkbox>
            <w14:checked w14:val="1"/>
            <w14:checkedState w14:val="2612" w14:font="ＭＳ ゴシック"/>
            <w14:uncheckedState w14:val="2610" w14:font="ＭＳ ゴシック"/>
          </w14:checkbox>
        </w:sdtPr>
        <w:sdtEndPr/>
        <w:sdtContent>
          <w:r w:rsidR="0078327B">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0BAE4696" w14:textId="02386433" w:rsidR="004320DF" w:rsidRPr="0078327B" w:rsidRDefault="004320DF" w:rsidP="0078327B">
      <w:pPr>
        <w:widowControl/>
        <w:ind w:firstLineChars="100" w:firstLine="200"/>
        <w:rPr>
          <w:rFonts w:asciiTheme="majorEastAsia" w:eastAsiaTheme="majorEastAsia" w:hAnsiTheme="majorEastAsia"/>
          <w:sz w:val="20"/>
          <w:szCs w:val="20"/>
        </w:rPr>
      </w:pPr>
      <w:r w:rsidRPr="0078327B">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37D69BE5" w14:textId="77777777" w:rsidR="004320DF" w:rsidRPr="00263640" w:rsidRDefault="004320DF" w:rsidP="0078327B">
      <w:pPr>
        <w:widowControl/>
        <w:ind w:leftChars="91" w:left="191"/>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166582F2" w:rsidR="004320DF" w:rsidRPr="00263640" w:rsidRDefault="002F1A8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792248746"/>
          <w14:checkbox>
            <w14:checked w14:val="1"/>
            <w14:checkedState w14:val="2612" w14:font="ＭＳ ゴシック"/>
            <w14:uncheckedState w14:val="2610" w14:font="ＭＳ ゴシック"/>
          </w14:checkbox>
        </w:sdtPr>
        <w:sdtEndPr/>
        <w:sdtContent>
          <w:r>
            <w:rPr>
              <w:rFonts w:ascii="ＭＳ ゴシック" w:eastAsia="ＭＳ ゴシック" w:hAnsi="ＭＳ ゴシック" w:hint="eastAsia"/>
              <w:color w:val="FF0000"/>
              <w:sz w:val="20"/>
              <w:szCs w:val="20"/>
            </w:rPr>
            <w:t>☒</w:t>
          </w:r>
        </w:sdtContent>
      </w:sdt>
      <w:r w:rsidR="004320DF" w:rsidRPr="00263640">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①公募要領「６．補助事業者に求められる義務等（２）情報収集及び報告」に当たり、事務局の目的に沿って、個人に関する情報は匿名化した状態で事務局まで提出すること</w:t>
      </w:r>
    </w:p>
    <w:p w14:paraId="43A994CC"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2B450350"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④補助事業に関係するアンケート調査、その他事業成果の発表等に協力していただく場合があることに同意すること</w:t>
      </w:r>
    </w:p>
    <w:p w14:paraId="119CD3D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⑤「リスキリング提供」以外のキャリア相談対応、転職支援及びフォローアップにおいて、サービスを受ける個人から、サービス提供に係る費用（相談料等）を徴収しないことに同意しなければなりません。</w:t>
      </w:r>
    </w:p>
    <w:p w14:paraId="3535D91C" w14:textId="77777777" w:rsidR="002F1A80" w:rsidRDefault="002F1A80" w:rsidP="00587987">
      <w:pPr>
        <w:widowControl/>
        <w:rPr>
          <w:rFonts w:asciiTheme="majorEastAsia" w:eastAsiaTheme="majorEastAsia" w:hAnsiTheme="majorEastAsia"/>
          <w:sz w:val="20"/>
          <w:szCs w:val="20"/>
        </w:rPr>
      </w:pPr>
      <w:sdt>
        <w:sdtPr>
          <w:rPr>
            <w:rFonts w:asciiTheme="majorEastAsia" w:eastAsiaTheme="majorEastAsia" w:hAnsiTheme="majorEastAsia" w:hint="eastAsia"/>
            <w:color w:val="FF0000"/>
            <w:sz w:val="20"/>
            <w:szCs w:val="20"/>
          </w:rPr>
          <w:id w:val="-1731064292"/>
          <w14:checkbox>
            <w14:checked w14:val="1"/>
            <w14:checkedState w14:val="2612" w14:font="ＭＳ ゴシック"/>
            <w14:uncheckedState w14:val="2610" w14:font="ＭＳ ゴシック"/>
          </w14:checkbox>
        </w:sdtPr>
        <w:sdtEndPr/>
        <w:sdtContent>
          <w:r w:rsidR="00587987" w:rsidRPr="0078327B">
            <w:rPr>
              <w:rFonts w:ascii="ＭＳ ゴシック" w:eastAsia="ＭＳ ゴシック" w:hAnsi="ＭＳ ゴシック" w:hint="eastAsia"/>
              <w:color w:val="FF0000"/>
              <w:sz w:val="20"/>
              <w:szCs w:val="20"/>
            </w:rPr>
            <w:t>☒</w:t>
          </w:r>
        </w:sdtContent>
      </w:sdt>
      <w:r w:rsidR="00CC52C8">
        <w:rPr>
          <w:rFonts w:asciiTheme="majorEastAsia" w:eastAsiaTheme="majorEastAsia" w:hAnsiTheme="majorEastAsia" w:hint="eastAsia"/>
          <w:sz w:val="20"/>
          <w:szCs w:val="20"/>
        </w:rPr>
        <w:t>コンソーシアム</w:t>
      </w:r>
      <w:r w:rsidR="004320DF" w:rsidRPr="00263640">
        <w:rPr>
          <w:rFonts w:asciiTheme="majorEastAsia" w:eastAsiaTheme="majorEastAsia" w:hAnsiTheme="majorEastAsia" w:hint="eastAsia"/>
          <w:sz w:val="20"/>
          <w:szCs w:val="20"/>
        </w:rPr>
        <w:t>形式の申請である場合は、代表事業者が事業実施に関して全体の運営管理義務を</w:t>
      </w:r>
    </w:p>
    <w:p w14:paraId="48773598" w14:textId="13761CA6" w:rsidR="004320DF" w:rsidRPr="00263640" w:rsidRDefault="004320DF" w:rsidP="002F1A80">
      <w:pPr>
        <w:widowControl/>
        <w:ind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負うことに同意すること。</w:t>
      </w:r>
    </w:p>
    <w:p w14:paraId="204FF04C" w14:textId="77777777" w:rsidR="004320DF" w:rsidRPr="002F1A80" w:rsidRDefault="004320DF" w:rsidP="002F1A80">
      <w:pPr>
        <w:widowControl/>
        <w:rPr>
          <w:rFonts w:asciiTheme="majorEastAsia" w:eastAsiaTheme="majorEastAsia" w:hAnsiTheme="majorEastAsia"/>
          <w:sz w:val="20"/>
          <w:szCs w:val="20"/>
        </w:rPr>
      </w:pPr>
    </w:p>
    <w:sectPr w:rsidR="004320DF" w:rsidRPr="002F1A80"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BC72D" w14:textId="77777777" w:rsidR="00186736" w:rsidRDefault="00186736">
      <w:r>
        <w:separator/>
      </w:r>
    </w:p>
  </w:endnote>
  <w:endnote w:type="continuationSeparator" w:id="0">
    <w:p w14:paraId="0E77A8BA" w14:textId="77777777" w:rsidR="00186736" w:rsidRDefault="00186736">
      <w:r>
        <w:continuationSeparator/>
      </w:r>
    </w:p>
  </w:endnote>
  <w:endnote w:type="continuationNotice" w:id="1">
    <w:p w14:paraId="0A53C4A1" w14:textId="77777777" w:rsidR="00186736" w:rsidRDefault="00186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57C9F" w14:textId="77777777" w:rsidR="00186736" w:rsidRDefault="00186736">
      <w:r>
        <w:separator/>
      </w:r>
    </w:p>
  </w:footnote>
  <w:footnote w:type="continuationSeparator" w:id="0">
    <w:p w14:paraId="511F20C4" w14:textId="77777777" w:rsidR="00186736" w:rsidRDefault="00186736">
      <w:r>
        <w:continuationSeparator/>
      </w:r>
    </w:p>
  </w:footnote>
  <w:footnote w:type="continuationNotice" w:id="1">
    <w:p w14:paraId="4DD0BFCB" w14:textId="77777777" w:rsidR="00186736" w:rsidRDefault="00186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04B8406A" w:rsidR="004B5631" w:rsidRPr="003A373F" w:rsidRDefault="008C7D13" w:rsidP="0098559E">
    <w:pPr>
      <w:pStyle w:val="ab"/>
      <w:jc w:val="right"/>
      <w:rPr>
        <w:rFonts w:asciiTheme="majorEastAsia" w:eastAsiaTheme="majorEastAsia" w:hAnsiTheme="majorEastAsia"/>
        <w:sz w:val="20"/>
        <w:szCs w:val="20"/>
      </w:rPr>
    </w:pPr>
    <w:r>
      <w:rPr>
        <w:rFonts w:asciiTheme="majorEastAsia" w:eastAsiaTheme="majorEastAsia" w:hAnsiTheme="majorEastAsia" w:hint="eastAsia"/>
        <w:sz w:val="20"/>
        <w:szCs w:val="20"/>
      </w:rPr>
      <w:t>0</w:t>
    </w:r>
    <w:r>
      <w:rPr>
        <w:rFonts w:asciiTheme="majorEastAsia" w:eastAsiaTheme="majorEastAsia" w:hAnsiTheme="majorEastAsia"/>
        <w:sz w:val="20"/>
        <w:szCs w:val="20"/>
      </w:rPr>
      <w:t>3_</w:t>
    </w:r>
    <w:r w:rsidR="0098559E" w:rsidRPr="003A373F">
      <w:rPr>
        <w:rFonts w:asciiTheme="majorEastAsia" w:eastAsiaTheme="majorEastAsia" w:hAnsiTheme="majorEastAsia" w:hint="eastAsia"/>
        <w:sz w:val="20"/>
        <w:szCs w:val="20"/>
      </w:rPr>
      <w:t>V</w:t>
    </w:r>
    <w:r w:rsidR="0098559E" w:rsidRPr="003A373F">
      <w:rPr>
        <w:rFonts w:asciiTheme="majorEastAsia" w:eastAsiaTheme="majorEastAsia" w:hAnsiTheme="majorEastAsia"/>
        <w:sz w:val="20"/>
        <w:szCs w:val="20"/>
      </w:rPr>
      <w:t>er.</w:t>
    </w:r>
    <w:r w:rsidR="00D93963">
      <w:rPr>
        <w:rFonts w:asciiTheme="majorEastAsia" w:eastAsiaTheme="majorEastAsia" w:hAnsiTheme="majorEastAsia" w:hint="eastAsia"/>
        <w:sz w:val="20"/>
        <w:szCs w:val="20"/>
      </w:rPr>
      <w:t>3</w:t>
    </w:r>
    <w:r w:rsidR="0098559E" w:rsidRPr="003A373F">
      <w:rPr>
        <w:rFonts w:asciiTheme="majorEastAsia" w:eastAsiaTheme="majorEastAsia" w:hAnsiTheme="majorEastAsia"/>
        <w:sz w:val="20"/>
        <w:szCs w:val="20"/>
      </w:rPr>
      <w:t>.0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8622A79"/>
    <w:multiLevelType w:val="hybridMultilevel"/>
    <w:tmpl w:val="47B2CBF2"/>
    <w:lvl w:ilvl="0" w:tplc="3FACF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9"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2"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4"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6"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7"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9" w15:restartNumberingAfterBreak="0">
    <w:nsid w:val="74D0321F"/>
    <w:multiLevelType w:val="hybridMultilevel"/>
    <w:tmpl w:val="498614DC"/>
    <w:lvl w:ilvl="0" w:tplc="A410A61A">
      <w:start w:val="1"/>
      <w:numFmt w:val="decimalFullWidth"/>
      <w:lvlText w:val="（%1）"/>
      <w:lvlJc w:val="left"/>
      <w:pPr>
        <w:ind w:left="720" w:hanging="720"/>
      </w:pPr>
      <w:rPr>
        <w:rFonts w:hint="eastAsia"/>
        <w:color w:val="000000" w:themeColor="text1"/>
      </w:rPr>
    </w:lvl>
    <w:lvl w:ilvl="1" w:tplc="89E0CC92">
      <w:start w:val="4"/>
      <w:numFmt w:val="decimalEnclosedCircle"/>
      <w:lvlText w:val="%2"/>
      <w:lvlJc w:val="left"/>
      <w:pPr>
        <w:ind w:left="360" w:hanging="360"/>
      </w:pPr>
      <w:rPr>
        <w:rFonts w:hint="default"/>
      </w:rPr>
    </w:lvl>
    <w:lvl w:ilvl="2" w:tplc="AAEEF592">
      <w:start w:val="1"/>
      <w:numFmt w:val="decimalEnclosedCircle"/>
      <w:lvlText w:val="%3"/>
      <w:lvlJc w:val="left"/>
      <w:pPr>
        <w:ind w:left="780" w:hanging="360"/>
      </w:pPr>
      <w:rPr>
        <w:rFonts w:hint="default"/>
      </w:r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0"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2"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3"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9521689">
    <w:abstractNumId w:val="35"/>
  </w:num>
  <w:num w:numId="2" w16cid:durableId="807669291">
    <w:abstractNumId w:val="12"/>
  </w:num>
  <w:num w:numId="3" w16cid:durableId="60301116">
    <w:abstractNumId w:val="3"/>
  </w:num>
  <w:num w:numId="4" w16cid:durableId="1233855094">
    <w:abstractNumId w:val="25"/>
  </w:num>
  <w:num w:numId="5" w16cid:durableId="939991801">
    <w:abstractNumId w:val="26"/>
  </w:num>
  <w:num w:numId="6" w16cid:durableId="1720781236">
    <w:abstractNumId w:val="11"/>
  </w:num>
  <w:num w:numId="7" w16cid:durableId="1893039148">
    <w:abstractNumId w:val="36"/>
  </w:num>
  <w:num w:numId="8" w16cid:durableId="1463157111">
    <w:abstractNumId w:val="0"/>
  </w:num>
  <w:num w:numId="9" w16cid:durableId="1643847968">
    <w:abstractNumId w:val="16"/>
  </w:num>
  <w:num w:numId="10" w16cid:durableId="253440462">
    <w:abstractNumId w:val="34"/>
  </w:num>
  <w:num w:numId="11" w16cid:durableId="1591894242">
    <w:abstractNumId w:val="30"/>
  </w:num>
  <w:num w:numId="12" w16cid:durableId="2091193509">
    <w:abstractNumId w:val="1"/>
  </w:num>
  <w:num w:numId="13" w16cid:durableId="593129718">
    <w:abstractNumId w:val="41"/>
  </w:num>
  <w:num w:numId="14" w16cid:durableId="1442452430">
    <w:abstractNumId w:val="18"/>
  </w:num>
  <w:num w:numId="15" w16cid:durableId="2139099890">
    <w:abstractNumId w:val="21"/>
  </w:num>
  <w:num w:numId="16" w16cid:durableId="1397435386">
    <w:abstractNumId w:val="10"/>
  </w:num>
  <w:num w:numId="17" w16cid:durableId="588735751">
    <w:abstractNumId w:val="43"/>
  </w:num>
  <w:num w:numId="18" w16cid:durableId="412514538">
    <w:abstractNumId w:val="4"/>
  </w:num>
  <w:num w:numId="19" w16cid:durableId="646252601">
    <w:abstractNumId w:val="9"/>
  </w:num>
  <w:num w:numId="20" w16cid:durableId="1090852760">
    <w:abstractNumId w:val="28"/>
  </w:num>
  <w:num w:numId="21" w16cid:durableId="1434473557">
    <w:abstractNumId w:val="27"/>
  </w:num>
  <w:num w:numId="22" w16cid:durableId="1890218028">
    <w:abstractNumId w:val="19"/>
  </w:num>
  <w:num w:numId="23" w16cid:durableId="264728525">
    <w:abstractNumId w:val="2"/>
  </w:num>
  <w:num w:numId="24" w16cid:durableId="1795560421">
    <w:abstractNumId w:val="29"/>
  </w:num>
  <w:num w:numId="25" w16cid:durableId="1555847385">
    <w:abstractNumId w:val="7"/>
  </w:num>
  <w:num w:numId="26" w16cid:durableId="1365323227">
    <w:abstractNumId w:val="13"/>
  </w:num>
  <w:num w:numId="27" w16cid:durableId="1986815810">
    <w:abstractNumId w:val="15"/>
  </w:num>
  <w:num w:numId="28" w16cid:durableId="1271623633">
    <w:abstractNumId w:val="32"/>
  </w:num>
  <w:num w:numId="29" w16cid:durableId="138696005">
    <w:abstractNumId w:val="38"/>
  </w:num>
  <w:num w:numId="30" w16cid:durableId="1460338717">
    <w:abstractNumId w:val="20"/>
  </w:num>
  <w:num w:numId="31" w16cid:durableId="46148438">
    <w:abstractNumId w:val="31"/>
  </w:num>
  <w:num w:numId="32" w16cid:durableId="677078589">
    <w:abstractNumId w:val="40"/>
  </w:num>
  <w:num w:numId="33" w16cid:durableId="315232017">
    <w:abstractNumId w:val="24"/>
  </w:num>
  <w:num w:numId="34" w16cid:durableId="980619870">
    <w:abstractNumId w:val="39"/>
  </w:num>
  <w:num w:numId="35" w16cid:durableId="1713925130">
    <w:abstractNumId w:val="22"/>
  </w:num>
  <w:num w:numId="36" w16cid:durableId="1952931002">
    <w:abstractNumId w:val="6"/>
  </w:num>
  <w:num w:numId="37" w16cid:durableId="1419130255">
    <w:abstractNumId w:val="37"/>
  </w:num>
  <w:num w:numId="38" w16cid:durableId="280379703">
    <w:abstractNumId w:val="42"/>
  </w:num>
  <w:num w:numId="39" w16cid:durableId="1517421149">
    <w:abstractNumId w:val="14"/>
  </w:num>
  <w:num w:numId="40" w16cid:durableId="1106577870">
    <w:abstractNumId w:val="17"/>
  </w:num>
  <w:num w:numId="41" w16cid:durableId="1767532993">
    <w:abstractNumId w:val="33"/>
  </w:num>
  <w:num w:numId="42" w16cid:durableId="2087681624">
    <w:abstractNumId w:val="8"/>
  </w:num>
  <w:num w:numId="43" w16cid:durableId="1776170381">
    <w:abstractNumId w:val="5"/>
  </w:num>
  <w:num w:numId="44" w16cid:durableId="1873690792">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710"/>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640"/>
    <w:rsid w:val="002637CC"/>
    <w:rsid w:val="002643D0"/>
    <w:rsid w:val="00264F4F"/>
    <w:rsid w:val="002650EE"/>
    <w:rsid w:val="00265345"/>
    <w:rsid w:val="00265840"/>
    <w:rsid w:val="00265E38"/>
    <w:rsid w:val="00266527"/>
    <w:rsid w:val="00266BF2"/>
    <w:rsid w:val="00267320"/>
    <w:rsid w:val="00267A6A"/>
    <w:rsid w:val="0027153C"/>
    <w:rsid w:val="0027224F"/>
    <w:rsid w:val="002734FD"/>
    <w:rsid w:val="00273819"/>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4948"/>
    <w:rsid w:val="002E5AB6"/>
    <w:rsid w:val="002E68D6"/>
    <w:rsid w:val="002E7D44"/>
    <w:rsid w:val="002F035C"/>
    <w:rsid w:val="002F075F"/>
    <w:rsid w:val="002F0D25"/>
    <w:rsid w:val="002F117D"/>
    <w:rsid w:val="002F1254"/>
    <w:rsid w:val="002F12A6"/>
    <w:rsid w:val="002F155B"/>
    <w:rsid w:val="002F1608"/>
    <w:rsid w:val="002F1786"/>
    <w:rsid w:val="002F1A80"/>
    <w:rsid w:val="002F1BA5"/>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2AA"/>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3322"/>
    <w:rsid w:val="003837B5"/>
    <w:rsid w:val="00384373"/>
    <w:rsid w:val="00384471"/>
    <w:rsid w:val="00384679"/>
    <w:rsid w:val="00384E8F"/>
    <w:rsid w:val="003850A6"/>
    <w:rsid w:val="003850E9"/>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73F"/>
    <w:rsid w:val="003A3A40"/>
    <w:rsid w:val="003A3E84"/>
    <w:rsid w:val="003A3FB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256A"/>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C58"/>
    <w:rsid w:val="00537A94"/>
    <w:rsid w:val="00541558"/>
    <w:rsid w:val="005415C6"/>
    <w:rsid w:val="005418AA"/>
    <w:rsid w:val="00541A09"/>
    <w:rsid w:val="00543363"/>
    <w:rsid w:val="00543B68"/>
    <w:rsid w:val="00543D98"/>
    <w:rsid w:val="0054418A"/>
    <w:rsid w:val="0054664B"/>
    <w:rsid w:val="00546E04"/>
    <w:rsid w:val="00547B51"/>
    <w:rsid w:val="00550972"/>
    <w:rsid w:val="00550E3D"/>
    <w:rsid w:val="005510B9"/>
    <w:rsid w:val="00552384"/>
    <w:rsid w:val="00552B13"/>
    <w:rsid w:val="00553341"/>
    <w:rsid w:val="00553E37"/>
    <w:rsid w:val="00553E67"/>
    <w:rsid w:val="00553FD3"/>
    <w:rsid w:val="005541C6"/>
    <w:rsid w:val="0055442F"/>
    <w:rsid w:val="005549D5"/>
    <w:rsid w:val="00554EDA"/>
    <w:rsid w:val="005563B4"/>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87"/>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27B"/>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99"/>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4CFF"/>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2F9C"/>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C7D13"/>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3D5"/>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448"/>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316"/>
    <w:rsid w:val="009833C5"/>
    <w:rsid w:val="00983510"/>
    <w:rsid w:val="00983CB6"/>
    <w:rsid w:val="00983F3F"/>
    <w:rsid w:val="00985064"/>
    <w:rsid w:val="0098559E"/>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33B6"/>
    <w:rsid w:val="00C834A1"/>
    <w:rsid w:val="00C84090"/>
    <w:rsid w:val="00C844E9"/>
    <w:rsid w:val="00C84960"/>
    <w:rsid w:val="00C854D3"/>
    <w:rsid w:val="00C855B5"/>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52C8"/>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C98"/>
    <w:rsid w:val="00D27364"/>
    <w:rsid w:val="00D27736"/>
    <w:rsid w:val="00D27E4D"/>
    <w:rsid w:val="00D30A46"/>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3963"/>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1F8"/>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1104"/>
    <w:rsid w:val="00EE12FD"/>
    <w:rsid w:val="00EE13B9"/>
    <w:rsid w:val="00EE14B4"/>
    <w:rsid w:val="00EE1783"/>
    <w:rsid w:val="00EE32FE"/>
    <w:rsid w:val="00EE34A0"/>
    <w:rsid w:val="00EE4112"/>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3047"/>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547"/>
    <w:rsid w:val="00FD09B2"/>
    <w:rsid w:val="00FD0D19"/>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4642</Words>
  <Characters>664</Characters>
  <Application>Microsoft Office Word</Application>
  <DocSecurity>0</DocSecurity>
  <Lines>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2023-09-06T02:32:00Z</dcterms:created>
  <dcterms:modified xsi:type="dcterms:W3CDTF">2023-09-07T01:59:00Z</dcterms:modified>
</cp:coreProperties>
</file>